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024D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0D04B431">
      <w:pPr>
        <w:widowControl/>
        <w:jc w:val="center"/>
        <w:rPr>
          <w:rFonts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6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6CACD8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74" w:type="dxa"/>
            <w:vAlign w:val="center"/>
          </w:tcPr>
          <w:p w14:paraId="176C03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vAlign w:val="center"/>
          </w:tcPr>
          <w:p w14:paraId="0E00AD8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吉林省水网发展集团有限公司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工程管理合规体系建设和内控体系建设</w:t>
            </w:r>
          </w:p>
          <w:p w14:paraId="052EC02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咨询服务项目</w:t>
            </w:r>
          </w:p>
        </w:tc>
      </w:tr>
      <w:tr w14:paraId="3E639A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74" w:type="dxa"/>
            <w:vMerge w:val="restart"/>
            <w:vAlign w:val="center"/>
          </w:tcPr>
          <w:p w14:paraId="4C2CAE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vAlign w:val="center"/>
          </w:tcPr>
          <w:p w14:paraId="54E29B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vAlign w:val="center"/>
          </w:tcPr>
          <w:p w14:paraId="7C0649A4">
            <w:pPr>
              <w:rPr>
                <w:rFonts w:ascii="宋体" w:hAnsi="宋体"/>
                <w:sz w:val="24"/>
              </w:rPr>
            </w:pPr>
          </w:p>
        </w:tc>
      </w:tr>
      <w:tr w14:paraId="683C76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74" w:type="dxa"/>
            <w:vMerge w:val="continue"/>
            <w:vAlign w:val="center"/>
          </w:tcPr>
          <w:p w14:paraId="468457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73A39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vAlign w:val="center"/>
          </w:tcPr>
          <w:p w14:paraId="6A721012">
            <w:pPr>
              <w:rPr>
                <w:rFonts w:ascii="宋体" w:hAnsi="宋体"/>
                <w:sz w:val="24"/>
              </w:rPr>
            </w:pPr>
          </w:p>
        </w:tc>
      </w:tr>
      <w:tr w14:paraId="2A1940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AD69A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75FEC6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5628" w:type="dxa"/>
            <w:gridSpan w:val="3"/>
            <w:vAlign w:val="center"/>
          </w:tcPr>
          <w:p w14:paraId="012ADA33">
            <w:pPr>
              <w:rPr>
                <w:rFonts w:ascii="宋体" w:hAnsi="宋体"/>
                <w:sz w:val="24"/>
              </w:rPr>
            </w:pPr>
          </w:p>
        </w:tc>
      </w:tr>
      <w:tr w14:paraId="6F4701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4" w:type="dxa"/>
            <w:vMerge w:val="continue"/>
            <w:vAlign w:val="center"/>
          </w:tcPr>
          <w:p w14:paraId="2202FA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vAlign w:val="center"/>
          </w:tcPr>
          <w:p w14:paraId="7D459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vAlign w:val="center"/>
          </w:tcPr>
          <w:p w14:paraId="139D31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vAlign w:val="center"/>
          </w:tcPr>
          <w:p w14:paraId="5F916BCF">
            <w:pPr>
              <w:rPr>
                <w:rFonts w:ascii="宋体" w:hAnsi="宋体"/>
                <w:sz w:val="24"/>
              </w:rPr>
            </w:pPr>
          </w:p>
        </w:tc>
      </w:tr>
      <w:tr w14:paraId="169CC1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1C165F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19F5C8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AC6F3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vAlign w:val="center"/>
          </w:tcPr>
          <w:p w14:paraId="6D81A686">
            <w:pPr>
              <w:rPr>
                <w:rFonts w:ascii="宋体" w:hAnsi="宋体"/>
                <w:sz w:val="24"/>
              </w:rPr>
            </w:pPr>
          </w:p>
        </w:tc>
      </w:tr>
      <w:tr w14:paraId="4DAF1A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74" w:type="dxa"/>
            <w:vMerge w:val="continue"/>
            <w:vAlign w:val="center"/>
          </w:tcPr>
          <w:p w14:paraId="52FB01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358690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9AB6D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vAlign w:val="center"/>
          </w:tcPr>
          <w:p w14:paraId="2AE011BB">
            <w:pPr>
              <w:rPr>
                <w:rFonts w:ascii="宋体" w:hAnsi="宋体"/>
                <w:sz w:val="24"/>
              </w:rPr>
            </w:pPr>
          </w:p>
        </w:tc>
      </w:tr>
      <w:tr w14:paraId="23F301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4" w:type="dxa"/>
            <w:vMerge w:val="continue"/>
            <w:vAlign w:val="center"/>
          </w:tcPr>
          <w:p w14:paraId="29F704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1C47A1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6DE22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vAlign w:val="center"/>
          </w:tcPr>
          <w:p w14:paraId="2963AE05">
            <w:pPr>
              <w:rPr>
                <w:rFonts w:ascii="宋体" w:hAnsi="宋体"/>
                <w:sz w:val="24"/>
              </w:rPr>
            </w:pPr>
          </w:p>
        </w:tc>
      </w:tr>
      <w:tr w14:paraId="41CB4A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674" w:type="dxa"/>
            <w:vMerge w:val="restart"/>
            <w:vAlign w:val="center"/>
          </w:tcPr>
          <w:p w14:paraId="3270F28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右侧5项之外资料无需提供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960" w:type="dxa"/>
            <w:gridSpan w:val="4"/>
            <w:vAlign w:val="center"/>
          </w:tcPr>
          <w:p w14:paraId="3F0D5A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所有参加单位所提交的资料(在相应的地方打√)</w:t>
            </w:r>
          </w:p>
          <w:p w14:paraId="1A0516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企业营业执照（营业执照复印件加盖公章）；</w:t>
            </w:r>
          </w:p>
          <w:p w14:paraId="26041684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业绩证明材料：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提供近三年（2023年1月1日-至今，</w:t>
            </w:r>
            <w:r>
              <w:rPr>
                <w:rFonts w:hint="eastAsia" w:ascii="宋体" w:hAnsi="宋体"/>
                <w:sz w:val="24"/>
              </w:rPr>
              <w:t>以合同签订的时间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为准）承担过国有企业合规体系建设、内控体系建设相关咨询服务业绩合同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 w14:paraId="326EE61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信誉证明材料（网站截图加盖公章）；</w:t>
            </w:r>
          </w:p>
          <w:p w14:paraId="096D76D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分公司参加的，须提供总公司授权文件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授权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书</w:t>
            </w:r>
            <w:r>
              <w:rPr>
                <w:rFonts w:hint="eastAsia" w:ascii="宋体" w:hAnsi="宋体"/>
                <w:sz w:val="24"/>
              </w:rPr>
              <w:t>复印件加盖公章）；</w:t>
            </w:r>
          </w:p>
          <w:p w14:paraId="5016703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授权委托书或法定代表人身份证明；</w:t>
            </w:r>
          </w:p>
          <w:p w14:paraId="77F278F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请工整抄写以下这段话：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</w:rPr>
              <w:t>我单位郑重承诺，近3年财务状况良好，提供的以上资料真实有效，并对其真实性承担一切法律责任。</w:t>
            </w: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55EAF3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491" w:type="dxa"/>
                </w:tcPr>
                <w:p w14:paraId="510E978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F173B4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520371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DD94B5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C23506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ACBC4B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6B8F03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499A527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8D08DB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73B00C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325A8C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1F523D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2DF426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CB637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6AF7F32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5BC23BB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7AC84E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39DAB06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22D56F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</w:tcPr>
                <w:p w14:paraId="35B9FA3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260D2E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8918FB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6991CC4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479660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E252C3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8DCD6C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3A4D7D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7AEDC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68B1694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6B9BE2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7A22E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465E7F0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6A5AB3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31FCEF5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1CC75A6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6AFF084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2415620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5778AC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</w:tcPr>
                <w:p w14:paraId="60F0920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EDA574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1B3C01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6B4F0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56A3956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488C9B2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7CA8C0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39541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313C2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1EFCAA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819047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F00928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CE6844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54B8DF3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29F429C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3ED074B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4C33293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111CFF1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11E8A309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25CEC0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E9F94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60" w:type="dxa"/>
            <w:gridSpan w:val="4"/>
            <w:vAlign w:val="center"/>
          </w:tcPr>
          <w:p w14:paraId="747E71F3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16"/>
                <w:szCs w:val="16"/>
              </w:rPr>
            </w:pPr>
          </w:p>
        </w:tc>
      </w:tr>
      <w:tr w14:paraId="6BE30F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74" w:type="dxa"/>
            <w:vAlign w:val="center"/>
          </w:tcPr>
          <w:p w14:paraId="6891D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vAlign w:val="center"/>
          </w:tcPr>
          <w:p w14:paraId="26F043B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5582F4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74" w:type="dxa"/>
            <w:vAlign w:val="center"/>
          </w:tcPr>
          <w:p w14:paraId="092108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264245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380E31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vAlign w:val="center"/>
          </w:tcPr>
          <w:p w14:paraId="03C520C2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vAlign w:val="center"/>
          </w:tcPr>
          <w:p w14:paraId="3E904156">
            <w:pPr>
              <w:spacing w:line="440" w:lineRule="exact"/>
            </w:pPr>
          </w:p>
          <w:p w14:paraId="4998C84C">
            <w:pPr>
              <w:pStyle w:val="2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356134E3"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523E846A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6E461DA1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28086C3F">
      <w:pPr>
        <w:sectPr>
          <w:headerReference r:id="rId3" w:type="default"/>
          <w:pgSz w:w="11906" w:h="16838"/>
          <w:pgMar w:top="902" w:right="851" w:bottom="851" w:left="1134" w:header="232" w:footer="992" w:gutter="0"/>
          <w:cols w:space="720" w:num="1"/>
          <w:docGrid w:type="lines" w:linePitch="312" w:charSpace="0"/>
        </w:sectPr>
      </w:pPr>
    </w:p>
    <w:p w14:paraId="58E5F441"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</w:p>
    <w:p w14:paraId="6635B5FB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  <w:lang w:val="en-US" w:eastAsia="zh-CN"/>
        </w:rPr>
        <w:t>单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位信息统计表</w:t>
      </w:r>
    </w:p>
    <w:tbl>
      <w:tblPr>
        <w:tblStyle w:val="7"/>
        <w:tblW w:w="13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1892"/>
        <w:gridCol w:w="2435"/>
        <w:gridCol w:w="2217"/>
        <w:gridCol w:w="4142"/>
      </w:tblGrid>
      <w:tr w14:paraId="12FF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3268" w:type="dxa"/>
            <w:vAlign w:val="center"/>
          </w:tcPr>
          <w:p w14:paraId="49C7C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1892" w:type="dxa"/>
            <w:vAlign w:val="center"/>
          </w:tcPr>
          <w:p w14:paraId="31296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2435" w:type="dxa"/>
            <w:vAlign w:val="center"/>
          </w:tcPr>
          <w:p w14:paraId="2F4DB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2217" w:type="dxa"/>
            <w:vAlign w:val="center"/>
          </w:tcPr>
          <w:p w14:paraId="07D94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4142" w:type="dxa"/>
            <w:vAlign w:val="center"/>
          </w:tcPr>
          <w:p w14:paraId="5F459596">
            <w:pPr>
              <w:widowControl/>
              <w:ind w:firstLine="240" w:firstLineChars="1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业绩项目名称</w:t>
            </w:r>
          </w:p>
        </w:tc>
      </w:tr>
      <w:tr w14:paraId="1CD2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268" w:type="dxa"/>
          </w:tcPr>
          <w:p w14:paraId="68EA924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</w:tcPr>
          <w:p w14:paraId="54F30CFC"/>
        </w:tc>
        <w:tc>
          <w:tcPr>
            <w:tcW w:w="2435" w:type="dxa"/>
          </w:tcPr>
          <w:p w14:paraId="66810DFD"/>
        </w:tc>
        <w:tc>
          <w:tcPr>
            <w:tcW w:w="2217" w:type="dxa"/>
          </w:tcPr>
          <w:p w14:paraId="7FB017EB"/>
        </w:tc>
        <w:tc>
          <w:tcPr>
            <w:tcW w:w="4142" w:type="dxa"/>
          </w:tcPr>
          <w:p w14:paraId="3E38CB2F">
            <w:r>
              <w:rPr>
                <w:rFonts w:hint="eastAsia"/>
              </w:rPr>
              <w:t>1.</w:t>
            </w:r>
          </w:p>
          <w:p w14:paraId="5B943B3A">
            <w:pPr>
              <w:pStyle w:val="2"/>
              <w:rPr>
                <w:rFonts w:hint="eastAsia" w:ascii="Calibri" w:hAnsi="Calibri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Calibri" w:hAnsi="Calibri"/>
                <w:b w:val="0"/>
                <w:bCs w:val="0"/>
                <w:sz w:val="21"/>
                <w:szCs w:val="24"/>
              </w:rPr>
              <w:t>2.</w:t>
            </w:r>
          </w:p>
          <w:p w14:paraId="0799F66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</w:tr>
    </w:tbl>
    <w:p w14:paraId="1DA47318"/>
    <w:p w14:paraId="398847CE">
      <w:pPr>
        <w:pStyle w:val="2"/>
        <w:ind w:firstLine="1205" w:firstLineChars="500"/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sectPr>
      <w:pgSz w:w="16838" w:h="11906" w:orient="landscape"/>
      <w:pgMar w:top="1134" w:right="902" w:bottom="851" w:left="851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271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WNhMGI2OWJiZjUyOTM3YzY2NWEzMDQzM2Y4OTMifQ=="/>
  </w:docVars>
  <w:rsids>
    <w:rsidRoot w:val="55141CAF"/>
    <w:rsid w:val="00565247"/>
    <w:rsid w:val="007233D8"/>
    <w:rsid w:val="00836B71"/>
    <w:rsid w:val="00923B33"/>
    <w:rsid w:val="009A21B6"/>
    <w:rsid w:val="00E45228"/>
    <w:rsid w:val="00E652D7"/>
    <w:rsid w:val="00F80B9A"/>
    <w:rsid w:val="017B65FA"/>
    <w:rsid w:val="025D6523"/>
    <w:rsid w:val="026B74AB"/>
    <w:rsid w:val="03CF064F"/>
    <w:rsid w:val="04207D65"/>
    <w:rsid w:val="04430B72"/>
    <w:rsid w:val="06357858"/>
    <w:rsid w:val="06871B5F"/>
    <w:rsid w:val="06900B3E"/>
    <w:rsid w:val="076D15CF"/>
    <w:rsid w:val="07FD1FF2"/>
    <w:rsid w:val="08812643"/>
    <w:rsid w:val="09CD44CE"/>
    <w:rsid w:val="0AFE7DAA"/>
    <w:rsid w:val="0C006EB6"/>
    <w:rsid w:val="0DC12675"/>
    <w:rsid w:val="0E0A5DD3"/>
    <w:rsid w:val="0E2F4A84"/>
    <w:rsid w:val="0FED59A3"/>
    <w:rsid w:val="120E7E53"/>
    <w:rsid w:val="12294A0E"/>
    <w:rsid w:val="12415B32"/>
    <w:rsid w:val="13370524"/>
    <w:rsid w:val="134358DA"/>
    <w:rsid w:val="147F1F6F"/>
    <w:rsid w:val="14A176CC"/>
    <w:rsid w:val="164107F7"/>
    <w:rsid w:val="1641568D"/>
    <w:rsid w:val="1BAD5FE6"/>
    <w:rsid w:val="1BCE0371"/>
    <w:rsid w:val="1BD9327F"/>
    <w:rsid w:val="1C087346"/>
    <w:rsid w:val="1C9C6787"/>
    <w:rsid w:val="1D5C1A72"/>
    <w:rsid w:val="1F10647C"/>
    <w:rsid w:val="1F363B45"/>
    <w:rsid w:val="20B30D0B"/>
    <w:rsid w:val="22511DC1"/>
    <w:rsid w:val="22A05562"/>
    <w:rsid w:val="24012AE0"/>
    <w:rsid w:val="26822BD5"/>
    <w:rsid w:val="27C83DBC"/>
    <w:rsid w:val="27DE2325"/>
    <w:rsid w:val="27F95A09"/>
    <w:rsid w:val="2A3F0751"/>
    <w:rsid w:val="2A473AAA"/>
    <w:rsid w:val="2B255B99"/>
    <w:rsid w:val="2B7B2370"/>
    <w:rsid w:val="2C293467"/>
    <w:rsid w:val="2E1303F2"/>
    <w:rsid w:val="2EB37960"/>
    <w:rsid w:val="300264A9"/>
    <w:rsid w:val="305D5DD5"/>
    <w:rsid w:val="30621ED0"/>
    <w:rsid w:val="30801AC4"/>
    <w:rsid w:val="312F7772"/>
    <w:rsid w:val="31CC3212"/>
    <w:rsid w:val="31D245A1"/>
    <w:rsid w:val="325D389B"/>
    <w:rsid w:val="34030A42"/>
    <w:rsid w:val="34750606"/>
    <w:rsid w:val="35300720"/>
    <w:rsid w:val="35D83EB0"/>
    <w:rsid w:val="382C4A0B"/>
    <w:rsid w:val="383624BA"/>
    <w:rsid w:val="38767CAA"/>
    <w:rsid w:val="38A236BB"/>
    <w:rsid w:val="38D806EF"/>
    <w:rsid w:val="3982500D"/>
    <w:rsid w:val="39D37108"/>
    <w:rsid w:val="3AB6758A"/>
    <w:rsid w:val="3E7A2248"/>
    <w:rsid w:val="3F11568C"/>
    <w:rsid w:val="40CB3C3C"/>
    <w:rsid w:val="42D71A17"/>
    <w:rsid w:val="42EA799C"/>
    <w:rsid w:val="43FE1998"/>
    <w:rsid w:val="44D413EE"/>
    <w:rsid w:val="451C3BF0"/>
    <w:rsid w:val="462D182B"/>
    <w:rsid w:val="47B440D5"/>
    <w:rsid w:val="47DB78B4"/>
    <w:rsid w:val="482002B3"/>
    <w:rsid w:val="4A5D38EA"/>
    <w:rsid w:val="4A863C9E"/>
    <w:rsid w:val="4E480A63"/>
    <w:rsid w:val="522A0FD2"/>
    <w:rsid w:val="540B7773"/>
    <w:rsid w:val="55141CAF"/>
    <w:rsid w:val="55C23E61"/>
    <w:rsid w:val="560C77D2"/>
    <w:rsid w:val="56C42284"/>
    <w:rsid w:val="56FC595B"/>
    <w:rsid w:val="575E22AF"/>
    <w:rsid w:val="57E74053"/>
    <w:rsid w:val="5AB126F6"/>
    <w:rsid w:val="5EE15D32"/>
    <w:rsid w:val="60D81738"/>
    <w:rsid w:val="61433535"/>
    <w:rsid w:val="61DB4C28"/>
    <w:rsid w:val="6390559E"/>
    <w:rsid w:val="64D15DAD"/>
    <w:rsid w:val="656D3EF8"/>
    <w:rsid w:val="6678609F"/>
    <w:rsid w:val="6781104B"/>
    <w:rsid w:val="67E4235D"/>
    <w:rsid w:val="67FA56DC"/>
    <w:rsid w:val="6B4363F7"/>
    <w:rsid w:val="6D6D4BA2"/>
    <w:rsid w:val="6DDF784E"/>
    <w:rsid w:val="6EED1051"/>
    <w:rsid w:val="719A3A8C"/>
    <w:rsid w:val="733A6FE0"/>
    <w:rsid w:val="763614DE"/>
    <w:rsid w:val="78405111"/>
    <w:rsid w:val="78C714BA"/>
    <w:rsid w:val="79083365"/>
    <w:rsid w:val="7AA76C4E"/>
    <w:rsid w:val="7B6F36F8"/>
    <w:rsid w:val="7BEB6FDD"/>
    <w:rsid w:val="7E4B683A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Cs w:val="21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512</Characters>
  <Lines>6</Lines>
  <Paragraphs>1</Paragraphs>
  <TotalTime>10</TotalTime>
  <ScaleCrop>false</ScaleCrop>
  <LinksUpToDate>false</LinksUpToDate>
  <CharactersWithSpaces>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2023-10-20T06:32:00Z</dcterms:created>
  <dc:creator>奋斗也是一种幸福</dc:creator>
  <cp:lastModifiedBy>ZLจุ๊บ</cp:lastModifiedBy>
  <cp:lastPrinted>2026-03-23T07:42:00Z</cp:lastPrinted>
  <dcterms:modified xsi:type="dcterms:W3CDTF">2026-05-22T02:25:36Z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691F1EE127E14697AA075BB46BD9AD3B_13</vt:lpwstr>
  </property>
  <property fmtid="{D5CDD505-2E9C-101B-9397-08002B2CF9AE}" pid="4" name="KSOTemplateDocerSaveRecord">
    <vt:lpwstr>eyJoZGlkIjoiZGU1ZmQ4NjNiYmE2Y2NiY2VhYjg4NjQwZjIwY2ZlMGUiLCJ1c2VySWQiOiIxNDU3MTc3MzA5In0=</vt:lpwstr>
  </property>
</Properties>
</file>