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b/>
          <w:bCs/>
          <w:color w:val="000000"/>
          <w:sz w:val="44"/>
          <w:szCs w:val="44"/>
        </w:rPr>
      </w:pPr>
    </w:p>
    <w:p>
      <w:pPr>
        <w:jc w:val="center"/>
        <w:rPr>
          <w:rFonts w:ascii="宋体" w:hAnsi="宋体" w:cs="宋体"/>
          <w:b/>
          <w:bCs/>
          <w:color w:val="000000"/>
          <w:sz w:val="44"/>
          <w:szCs w:val="44"/>
        </w:rPr>
      </w:pPr>
    </w:p>
    <w:p>
      <w:pPr>
        <w:jc w:val="center"/>
        <w:rPr>
          <w:rFonts w:hint="eastAsia" w:ascii="宋体" w:hAnsi="宋体" w:cs="宋体"/>
          <w:b/>
          <w:bCs/>
          <w:color w:val="000000"/>
          <w:sz w:val="44"/>
          <w:szCs w:val="44"/>
          <w:lang w:val="en-US" w:eastAsia="zh-CN"/>
        </w:rPr>
      </w:pPr>
      <w:r>
        <w:rPr>
          <w:rFonts w:hint="eastAsia" w:ascii="宋体" w:hAnsi="宋体" w:cs="宋体"/>
          <w:b/>
          <w:bCs/>
          <w:color w:val="000000"/>
          <w:sz w:val="44"/>
          <w:szCs w:val="44"/>
          <w:lang w:val="en-US" w:eastAsia="zh-CN"/>
        </w:rPr>
        <w:t>吉林省拉林河治理一期工程</w:t>
      </w:r>
    </w:p>
    <w:p>
      <w:pPr>
        <w:jc w:val="center"/>
        <w:rPr>
          <w:rFonts w:hint="eastAsia" w:ascii="宋体" w:hAnsi="宋体" w:cs="宋体"/>
          <w:b/>
          <w:bCs/>
          <w:color w:val="000000"/>
          <w:sz w:val="44"/>
          <w:szCs w:val="44"/>
          <w:lang w:eastAsia="zh-CN"/>
        </w:rPr>
      </w:pPr>
      <w:r>
        <w:rPr>
          <w:rFonts w:hint="eastAsia" w:ascii="宋体" w:hAnsi="宋体" w:cs="宋体"/>
          <w:b/>
          <w:bCs/>
          <w:color w:val="000000"/>
          <w:sz w:val="44"/>
          <w:szCs w:val="44"/>
          <w:lang w:val="en-US" w:eastAsia="zh-CN"/>
        </w:rPr>
        <w:t>招标代理服务项目</w:t>
      </w:r>
    </w:p>
    <w:p>
      <w:pPr>
        <w:pStyle w:val="2"/>
      </w:pPr>
    </w:p>
    <w:p>
      <w:pPr>
        <w:jc w:val="center"/>
        <w:rPr>
          <w:rFonts w:hint="eastAsia" w:ascii="宋体" w:hAnsi="宋体"/>
          <w:b/>
          <w:bCs/>
          <w:color w:val="000000"/>
          <w:sz w:val="96"/>
          <w:szCs w:val="96"/>
          <w:lang w:val="en-US" w:eastAsia="zh-CN"/>
        </w:rPr>
      </w:pPr>
    </w:p>
    <w:p>
      <w:pPr>
        <w:jc w:val="center"/>
        <w:rPr>
          <w:rFonts w:ascii="宋体" w:hAnsi="宋体"/>
          <w:b/>
          <w:bCs/>
          <w:color w:val="000000"/>
          <w:sz w:val="96"/>
          <w:szCs w:val="96"/>
        </w:rPr>
      </w:pPr>
      <w:r>
        <w:rPr>
          <w:rFonts w:hint="eastAsia" w:ascii="宋体" w:hAnsi="宋体"/>
          <w:b/>
          <w:bCs/>
          <w:color w:val="000000"/>
          <w:sz w:val="96"/>
          <w:szCs w:val="96"/>
          <w:lang w:val="en-US" w:eastAsia="zh-CN"/>
        </w:rPr>
        <w:t>比 选</w:t>
      </w:r>
      <w:r>
        <w:rPr>
          <w:rFonts w:hint="eastAsia" w:ascii="宋体" w:hAnsi="宋体"/>
          <w:b/>
          <w:bCs/>
          <w:color w:val="000000"/>
          <w:sz w:val="96"/>
          <w:szCs w:val="96"/>
        </w:rPr>
        <w:t xml:space="preserve"> 文 件</w:t>
      </w:r>
    </w:p>
    <w:p>
      <w:pPr>
        <w:jc w:val="center"/>
        <w:rPr>
          <w:rFonts w:ascii="宋体" w:hAnsi="宋体"/>
          <w:bCs/>
          <w:color w:val="000000"/>
          <w:sz w:val="28"/>
        </w:rPr>
      </w:pPr>
    </w:p>
    <w:p>
      <w:pPr>
        <w:jc w:val="center"/>
        <w:rPr>
          <w:rFonts w:ascii="宋体" w:hAnsi="宋体"/>
          <w:bCs/>
          <w:color w:val="000000"/>
          <w:sz w:val="28"/>
        </w:rPr>
      </w:pPr>
    </w:p>
    <w:p>
      <w:pPr>
        <w:jc w:val="center"/>
        <w:rPr>
          <w:rFonts w:ascii="宋体" w:hAnsi="宋体"/>
          <w:bCs/>
          <w:color w:val="000000"/>
          <w:sz w:val="32"/>
        </w:rPr>
      </w:pPr>
    </w:p>
    <w:p>
      <w:pPr>
        <w:snapToGrid w:val="0"/>
        <w:jc w:val="center"/>
        <w:rPr>
          <w:rFonts w:ascii="宋体" w:hAnsi="宋体"/>
          <w:b/>
          <w:bCs/>
          <w:color w:val="000000"/>
          <w:sz w:val="32"/>
        </w:rPr>
      </w:pPr>
    </w:p>
    <w:p>
      <w:pPr>
        <w:jc w:val="center"/>
        <w:rPr>
          <w:rFonts w:ascii="宋体" w:hAnsi="宋体"/>
          <w:bCs/>
          <w:color w:val="000000"/>
          <w:sz w:val="32"/>
        </w:rPr>
      </w:pPr>
    </w:p>
    <w:p>
      <w:pPr>
        <w:snapToGrid w:val="0"/>
        <w:jc w:val="center"/>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jc w:val="center"/>
        <w:rPr>
          <w:rFonts w:ascii="宋体" w:hAnsi="宋体"/>
          <w:bCs/>
          <w:color w:val="000000"/>
          <w:sz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kern w:val="2"/>
          <w:sz w:val="32"/>
          <w:szCs w:val="32"/>
          <w:lang w:val="en-US" w:eastAsia="zh-CN" w:bidi="ar"/>
        </w:rPr>
      </w:pPr>
      <w:r>
        <w:rPr>
          <w:rFonts w:hint="eastAsia" w:ascii="宋体" w:hAnsi="宋体"/>
          <w:b/>
          <w:bCs/>
          <w:color w:val="000000"/>
          <w:sz w:val="32"/>
          <w:lang w:eastAsia="zh-CN"/>
        </w:rPr>
        <w:t>建设单位</w:t>
      </w:r>
      <w:r>
        <w:rPr>
          <w:rFonts w:hint="eastAsia" w:ascii="宋体" w:hAnsi="宋体"/>
          <w:b/>
          <w:bCs/>
          <w:color w:val="000000"/>
          <w:sz w:val="32"/>
        </w:rPr>
        <w:t>：</w:t>
      </w:r>
      <w:r>
        <w:rPr>
          <w:rFonts w:hint="eastAsia" w:ascii="宋体" w:hAnsi="宋体"/>
          <w:b/>
          <w:bCs/>
          <w:color w:val="000000"/>
          <w:sz w:val="32"/>
          <w:szCs w:val="22"/>
          <w:lang w:val="en-US" w:eastAsia="zh-CN"/>
        </w:rPr>
        <w:t>吉林水投投资建设有限公司</w:t>
      </w:r>
    </w:p>
    <w:p>
      <w:pPr>
        <w:snapToGrid w:val="0"/>
        <w:jc w:val="center"/>
        <w:rPr>
          <w:rFonts w:ascii="宋体" w:hAnsi="宋体"/>
          <w:b/>
          <w:bCs/>
          <w:color w:val="000000"/>
          <w:sz w:val="32"/>
        </w:rPr>
      </w:pPr>
    </w:p>
    <w:p>
      <w:pPr>
        <w:ind w:firstLine="3212" w:firstLineChars="1000"/>
        <w:jc w:val="both"/>
        <w:rPr>
          <w:rFonts w:ascii="宋体" w:hAnsi="宋体"/>
          <w:b/>
          <w:bCs/>
          <w:color w:val="000000"/>
          <w:sz w:val="32"/>
        </w:rPr>
      </w:pPr>
      <w:r>
        <w:rPr>
          <w:rFonts w:hint="eastAsia" w:ascii="宋体" w:hAnsi="宋体"/>
          <w:b/>
          <w:bCs/>
          <w:color w:val="000000"/>
          <w:sz w:val="32"/>
        </w:rPr>
        <w:t>日期：</w:t>
      </w:r>
      <w:r>
        <w:rPr>
          <w:rFonts w:hint="eastAsia" w:ascii="宋体" w:hAnsi="宋体"/>
          <w:b/>
          <w:bCs/>
          <w:color w:val="000000"/>
          <w:sz w:val="32"/>
          <w:lang w:val="en-US" w:eastAsia="zh-CN"/>
        </w:rPr>
        <w:t>2024</w:t>
      </w:r>
      <w:r>
        <w:rPr>
          <w:rFonts w:hint="eastAsia" w:ascii="宋体" w:hAnsi="宋体"/>
          <w:b/>
          <w:bCs/>
          <w:color w:val="000000"/>
          <w:sz w:val="32"/>
        </w:rPr>
        <w:t>年</w:t>
      </w:r>
      <w:r>
        <w:rPr>
          <w:rFonts w:hint="eastAsia" w:ascii="宋体" w:hAnsi="宋体"/>
          <w:b/>
          <w:bCs/>
          <w:color w:val="000000"/>
          <w:sz w:val="32"/>
          <w:lang w:val="en-US" w:eastAsia="zh-CN"/>
        </w:rPr>
        <w:t>11</w:t>
      </w:r>
      <w:r>
        <w:rPr>
          <w:rFonts w:hint="eastAsia" w:ascii="宋体" w:hAnsi="宋体"/>
          <w:b/>
          <w:bCs/>
          <w:color w:val="000000"/>
          <w:sz w:val="32"/>
        </w:rPr>
        <w:t>月</w:t>
      </w:r>
    </w:p>
    <w:p>
      <w:pPr>
        <w:jc w:val="center"/>
        <w:rPr>
          <w:rFonts w:ascii="宋体" w:hAnsi="宋体"/>
          <w:b/>
          <w:bCs/>
          <w:color w:val="000000"/>
          <w:sz w:val="21"/>
          <w:szCs w:val="21"/>
          <w:u w:val="single"/>
        </w:rPr>
      </w:pPr>
    </w:p>
    <w:p>
      <w:pPr>
        <w:pStyle w:val="67"/>
        <w:jc w:val="center"/>
        <w:rPr>
          <w:rFonts w:ascii="宋体" w:hAnsi="宋体"/>
          <w:color w:val="auto"/>
          <w:sz w:val="44"/>
          <w:szCs w:val="44"/>
          <w:lang w:val="zh-CN"/>
        </w:rPr>
      </w:pPr>
    </w:p>
    <w:p>
      <w:pPr>
        <w:pStyle w:val="67"/>
        <w:jc w:val="center"/>
        <w:rPr>
          <w:rFonts w:ascii="宋体" w:hAnsi="宋体"/>
          <w:color w:val="auto"/>
          <w:sz w:val="36"/>
          <w:szCs w:val="36"/>
        </w:rPr>
      </w:pPr>
      <w:r>
        <w:rPr>
          <w:rFonts w:ascii="宋体" w:hAnsi="宋体"/>
          <w:color w:val="auto"/>
          <w:sz w:val="36"/>
          <w:szCs w:val="36"/>
          <w:lang w:val="zh-CN"/>
        </w:rPr>
        <w:t>目</w:t>
      </w:r>
      <w:r>
        <w:rPr>
          <w:rFonts w:hint="eastAsia" w:ascii="宋体" w:hAnsi="宋体"/>
          <w:color w:val="auto"/>
          <w:sz w:val="36"/>
          <w:szCs w:val="36"/>
          <w:lang w:val="zh-CN"/>
        </w:rPr>
        <w:t xml:space="preserve">  </w:t>
      </w:r>
      <w:r>
        <w:rPr>
          <w:rFonts w:ascii="宋体" w:hAnsi="宋体"/>
          <w:color w:val="auto"/>
          <w:sz w:val="36"/>
          <w:szCs w:val="36"/>
          <w:lang w:val="zh-CN"/>
        </w:rPr>
        <w:t>录</w:t>
      </w:r>
    </w:p>
    <w:p>
      <w:pPr>
        <w:pStyle w:val="28"/>
        <w:tabs>
          <w:tab w:val="right" w:leader="dot" w:pos="8505"/>
        </w:tabs>
        <w:spacing w:line="480" w:lineRule="auto"/>
        <w:ind w:right="564" w:rightChars="282" w:firstLine="566" w:firstLineChars="282"/>
        <w:rPr>
          <w:rFonts w:ascii="宋体" w:hAnsi="宋体"/>
        </w:rPr>
      </w:pPr>
    </w:p>
    <w:p>
      <w:pPr>
        <w:pStyle w:val="28"/>
        <w:tabs>
          <w:tab w:val="right" w:leader="dot" w:pos="9070"/>
        </w:tabs>
      </w:pPr>
      <w:r>
        <w:rPr>
          <w:rFonts w:ascii="宋体" w:hAnsi="宋体"/>
        </w:rPr>
        <w:fldChar w:fldCharType="begin"/>
      </w:r>
      <w:r>
        <w:rPr>
          <w:rFonts w:ascii="宋体" w:hAnsi="宋体"/>
        </w:rPr>
        <w:instrText xml:space="preserve"> TOC \o "1-3" \h \z \u </w:instrText>
      </w:r>
      <w:r>
        <w:rPr>
          <w:rFonts w:ascii="宋体" w:hAnsi="宋体"/>
        </w:rPr>
        <w:fldChar w:fldCharType="separate"/>
      </w:r>
      <w:r>
        <w:rPr>
          <w:rFonts w:ascii="宋体" w:hAnsi="宋体"/>
        </w:rPr>
        <w:fldChar w:fldCharType="begin"/>
      </w:r>
      <w:r>
        <w:rPr>
          <w:rFonts w:ascii="宋体" w:hAnsi="宋体"/>
        </w:rPr>
        <w:instrText xml:space="preserve"> HYPERLINK \l _Toc15722 </w:instrText>
      </w:r>
      <w:r>
        <w:rPr>
          <w:rFonts w:ascii="宋体" w:hAnsi="宋体"/>
        </w:rPr>
        <w:fldChar w:fldCharType="separate"/>
      </w:r>
      <w:r>
        <w:rPr>
          <w:rFonts w:hint="eastAsia" w:ascii="宋体" w:eastAsia="宋体"/>
          <w:szCs w:val="36"/>
        </w:rPr>
        <w:t xml:space="preserve">第一章 </w:t>
      </w:r>
      <w:r>
        <w:rPr>
          <w:rFonts w:hint="eastAsia" w:ascii="宋体" w:eastAsia="宋体"/>
          <w:szCs w:val="36"/>
          <w:lang w:eastAsia="zh-CN"/>
        </w:rPr>
        <w:t>比选</w:t>
      </w:r>
      <w:r>
        <w:rPr>
          <w:rFonts w:hint="eastAsia" w:ascii="宋体" w:eastAsia="宋体"/>
          <w:szCs w:val="36"/>
        </w:rPr>
        <w:t>公告</w:t>
      </w:r>
      <w:r>
        <w:tab/>
      </w:r>
      <w:r>
        <w:fldChar w:fldCharType="begin"/>
      </w:r>
      <w:r>
        <w:instrText xml:space="preserve"> PAGEREF _Toc15722 \h </w:instrText>
      </w:r>
      <w:r>
        <w:fldChar w:fldCharType="separate"/>
      </w:r>
      <w:r>
        <w:t>2</w:t>
      </w:r>
      <w:r>
        <w:fldChar w:fldCharType="end"/>
      </w:r>
      <w:r>
        <w:rPr>
          <w:rFonts w:ascii="宋体" w:hAnsi="宋体"/>
        </w:rPr>
        <w:fldChar w:fldCharType="end"/>
      </w:r>
    </w:p>
    <w:p>
      <w:pPr>
        <w:pStyle w:val="28"/>
        <w:tabs>
          <w:tab w:val="right" w:leader="dot" w:pos="9070"/>
        </w:tabs>
      </w:pPr>
      <w:r>
        <w:rPr>
          <w:rFonts w:ascii="宋体" w:hAnsi="宋体"/>
        </w:rPr>
        <w:fldChar w:fldCharType="begin"/>
      </w:r>
      <w:r>
        <w:rPr>
          <w:rFonts w:ascii="宋体" w:hAnsi="宋体"/>
        </w:rPr>
        <w:instrText xml:space="preserve"> HYPERLINK \l _Toc24332 </w:instrText>
      </w:r>
      <w:r>
        <w:rPr>
          <w:rFonts w:ascii="宋体" w:hAnsi="宋体"/>
        </w:rPr>
        <w:fldChar w:fldCharType="separate"/>
      </w:r>
      <w:r>
        <w:rPr>
          <w:rFonts w:hint="eastAsia" w:ascii="宋体" w:eastAsia="宋体"/>
          <w:bCs/>
        </w:rPr>
        <w:t xml:space="preserve">第二章 </w:t>
      </w:r>
      <w:r>
        <w:rPr>
          <w:rFonts w:hint="eastAsia" w:ascii="宋体" w:eastAsia="宋体"/>
          <w:bCs/>
          <w:lang w:eastAsia="zh-CN"/>
        </w:rPr>
        <w:t>比选</w:t>
      </w:r>
      <w:r>
        <w:rPr>
          <w:rFonts w:hint="eastAsia" w:ascii="宋体" w:eastAsia="宋体"/>
          <w:bCs/>
        </w:rPr>
        <w:t>须</w:t>
      </w:r>
      <w:r>
        <w:rPr>
          <w:rFonts w:hint="eastAsia" w:ascii="宋体"/>
          <w:bCs/>
          <w:lang w:eastAsia="zh-CN"/>
        </w:rPr>
        <w:t>知</w:t>
      </w:r>
      <w:r>
        <w:tab/>
      </w:r>
      <w:r>
        <w:fldChar w:fldCharType="begin"/>
      </w:r>
      <w:r>
        <w:instrText xml:space="preserve"> PAGEREF _Toc24332 \h </w:instrText>
      </w:r>
      <w:r>
        <w:fldChar w:fldCharType="separate"/>
      </w:r>
      <w:r>
        <w:t>5</w:t>
      </w:r>
      <w:r>
        <w:fldChar w:fldCharType="end"/>
      </w:r>
      <w:r>
        <w:rPr>
          <w:rFonts w:ascii="宋体" w:hAnsi="宋体"/>
        </w:rPr>
        <w:fldChar w:fldCharType="end"/>
      </w:r>
    </w:p>
    <w:p>
      <w:pPr>
        <w:pStyle w:val="28"/>
        <w:tabs>
          <w:tab w:val="right" w:leader="dot" w:pos="9070"/>
        </w:tabs>
      </w:pPr>
      <w:r>
        <w:rPr>
          <w:rFonts w:ascii="宋体" w:hAnsi="宋体"/>
        </w:rPr>
        <w:fldChar w:fldCharType="begin"/>
      </w:r>
      <w:r>
        <w:rPr>
          <w:rFonts w:ascii="宋体" w:hAnsi="宋体"/>
        </w:rPr>
        <w:instrText xml:space="preserve"> HYPERLINK \l _Toc24464 </w:instrText>
      </w:r>
      <w:r>
        <w:rPr>
          <w:rFonts w:ascii="宋体" w:hAnsi="宋体"/>
        </w:rPr>
        <w:fldChar w:fldCharType="separate"/>
      </w:r>
      <w:r>
        <w:rPr>
          <w:rFonts w:hint="eastAsia" w:ascii="宋体" w:hAnsi="宋体"/>
        </w:rPr>
        <w:t xml:space="preserve">第三章 </w:t>
      </w:r>
      <w:r>
        <w:rPr>
          <w:rFonts w:hint="eastAsia" w:ascii="宋体" w:hAnsi="宋体"/>
          <w:lang w:eastAsia="zh-CN"/>
        </w:rPr>
        <w:t>评审</w:t>
      </w:r>
      <w:r>
        <w:rPr>
          <w:rFonts w:hint="eastAsia" w:ascii="宋体" w:hAnsi="宋体"/>
        </w:rPr>
        <w:t>办法</w:t>
      </w:r>
      <w:r>
        <w:tab/>
      </w:r>
      <w:r>
        <w:fldChar w:fldCharType="begin"/>
      </w:r>
      <w:r>
        <w:instrText xml:space="preserve"> PAGEREF _Toc24464 \h </w:instrText>
      </w:r>
      <w:r>
        <w:fldChar w:fldCharType="separate"/>
      </w:r>
      <w:r>
        <w:t>13</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_Toc12571 </w:instrText>
      </w:r>
      <w:r>
        <w:rPr>
          <w:rFonts w:ascii="宋体" w:hAnsi="宋体"/>
        </w:rPr>
        <w:fldChar w:fldCharType="separate"/>
      </w:r>
      <w:r>
        <w:rPr>
          <w:rFonts w:hint="eastAsia" w:ascii="宋体" w:hAnsi="宋体" w:eastAsia="宋体"/>
          <w:szCs w:val="24"/>
        </w:rPr>
        <w:t>一</w:t>
      </w:r>
      <w:r>
        <w:rPr>
          <w:rFonts w:hint="eastAsia" w:ascii="宋体" w:hAnsi="宋体"/>
          <w:szCs w:val="24"/>
          <w:lang w:eastAsia="zh-CN"/>
        </w:rPr>
        <w:t>、</w:t>
      </w:r>
      <w:r>
        <w:rPr>
          <w:rFonts w:hint="eastAsia" w:ascii="宋体" w:hAnsi="宋体" w:eastAsia="宋体"/>
          <w:szCs w:val="24"/>
        </w:rPr>
        <w:t>总  则</w:t>
      </w:r>
      <w:r>
        <w:tab/>
      </w:r>
      <w:r>
        <w:fldChar w:fldCharType="begin"/>
      </w:r>
      <w:r>
        <w:instrText xml:space="preserve"> PAGEREF _Toc12571 \h </w:instrText>
      </w:r>
      <w:r>
        <w:fldChar w:fldCharType="separate"/>
      </w:r>
      <w:r>
        <w:t>13</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_Toc1353 </w:instrText>
      </w:r>
      <w:r>
        <w:rPr>
          <w:rFonts w:ascii="宋体" w:hAnsi="宋体"/>
        </w:rPr>
        <w:fldChar w:fldCharType="separate"/>
      </w:r>
      <w:r>
        <w:rPr>
          <w:rFonts w:hint="eastAsia" w:ascii="宋体" w:hAnsi="宋体" w:eastAsia="宋体"/>
          <w:szCs w:val="24"/>
        </w:rPr>
        <w:t>二</w:t>
      </w:r>
      <w:r>
        <w:rPr>
          <w:rFonts w:hint="eastAsia" w:ascii="宋体" w:hAnsi="宋体"/>
          <w:szCs w:val="24"/>
          <w:lang w:eastAsia="zh-CN"/>
        </w:rPr>
        <w:t>、</w:t>
      </w:r>
      <w:r>
        <w:rPr>
          <w:rFonts w:hint="eastAsia" w:ascii="宋体" w:hAnsi="宋体" w:eastAsia="宋体"/>
          <w:szCs w:val="24"/>
          <w:lang w:eastAsia="zh-CN"/>
        </w:rPr>
        <w:t>评审</w:t>
      </w:r>
      <w:r>
        <w:rPr>
          <w:rFonts w:hint="eastAsia" w:ascii="宋体" w:hAnsi="宋体" w:eastAsia="宋体"/>
          <w:szCs w:val="24"/>
        </w:rPr>
        <w:t>组织及职责</w:t>
      </w:r>
      <w:r>
        <w:tab/>
      </w:r>
      <w:r>
        <w:fldChar w:fldCharType="begin"/>
      </w:r>
      <w:r>
        <w:instrText xml:space="preserve"> PAGEREF _Toc1353 \h </w:instrText>
      </w:r>
      <w:r>
        <w:fldChar w:fldCharType="separate"/>
      </w:r>
      <w:r>
        <w:t>14</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_Toc13505 </w:instrText>
      </w:r>
      <w:r>
        <w:rPr>
          <w:rFonts w:ascii="宋体" w:hAnsi="宋体"/>
        </w:rPr>
        <w:fldChar w:fldCharType="separate"/>
      </w:r>
      <w:r>
        <w:rPr>
          <w:rFonts w:hint="eastAsia" w:ascii="宋体" w:hAnsi="宋体" w:eastAsia="宋体"/>
          <w:szCs w:val="24"/>
        </w:rPr>
        <w:t>三</w:t>
      </w:r>
      <w:r>
        <w:rPr>
          <w:rFonts w:hint="eastAsia" w:ascii="宋体" w:hAnsi="宋体"/>
          <w:szCs w:val="24"/>
          <w:lang w:eastAsia="zh-CN"/>
        </w:rPr>
        <w:t>、</w:t>
      </w:r>
      <w:r>
        <w:rPr>
          <w:rFonts w:hint="eastAsia" w:ascii="宋体" w:hAnsi="宋体" w:eastAsia="宋体"/>
          <w:szCs w:val="24"/>
          <w:lang w:eastAsia="zh-CN"/>
        </w:rPr>
        <w:t>评审</w:t>
      </w:r>
      <w:r>
        <w:rPr>
          <w:rFonts w:hint="eastAsia" w:ascii="宋体" w:hAnsi="宋体" w:eastAsia="宋体"/>
          <w:szCs w:val="24"/>
        </w:rPr>
        <w:t>程序和内容</w:t>
      </w:r>
      <w:r>
        <w:tab/>
      </w:r>
      <w:r>
        <w:fldChar w:fldCharType="begin"/>
      </w:r>
      <w:r>
        <w:instrText xml:space="preserve"> PAGEREF _Toc13505 \h </w:instrText>
      </w:r>
      <w:r>
        <w:fldChar w:fldCharType="separate"/>
      </w:r>
      <w:r>
        <w:t>14</w:t>
      </w:r>
      <w:r>
        <w:fldChar w:fldCharType="end"/>
      </w:r>
      <w:r>
        <w:rPr>
          <w:rFonts w:ascii="宋体" w:hAnsi="宋体"/>
        </w:rPr>
        <w:fldChar w:fldCharType="end"/>
      </w:r>
    </w:p>
    <w:p>
      <w:pPr>
        <w:pStyle w:val="28"/>
        <w:tabs>
          <w:tab w:val="right" w:leader="dot" w:pos="9070"/>
        </w:tabs>
      </w:pPr>
      <w:r>
        <w:rPr>
          <w:rFonts w:ascii="宋体" w:hAnsi="宋体"/>
        </w:rPr>
        <w:fldChar w:fldCharType="begin"/>
      </w:r>
      <w:r>
        <w:rPr>
          <w:rFonts w:ascii="宋体" w:hAnsi="宋体"/>
        </w:rPr>
        <w:instrText xml:space="preserve"> HYPERLINK \l _Toc20223 </w:instrText>
      </w:r>
      <w:r>
        <w:rPr>
          <w:rFonts w:ascii="宋体" w:hAnsi="宋体"/>
        </w:rPr>
        <w:fldChar w:fldCharType="separate"/>
      </w:r>
      <w:r>
        <w:rPr>
          <w:rFonts w:hint="eastAsia" w:ascii="宋体" w:eastAsia="宋体"/>
          <w:szCs w:val="36"/>
        </w:rPr>
        <w:t xml:space="preserve">第四章 </w:t>
      </w:r>
      <w:r>
        <w:rPr>
          <w:rFonts w:hint="eastAsia" w:ascii="宋体" w:eastAsia="宋体"/>
          <w:szCs w:val="36"/>
          <w:lang w:eastAsia="zh-CN"/>
        </w:rPr>
        <w:t>参选文件</w:t>
      </w:r>
      <w:r>
        <w:rPr>
          <w:rFonts w:hint="eastAsia" w:ascii="宋体" w:eastAsia="宋体"/>
          <w:szCs w:val="36"/>
        </w:rPr>
        <w:t>格式</w:t>
      </w:r>
      <w:r>
        <w:tab/>
      </w:r>
      <w:r>
        <w:fldChar w:fldCharType="begin"/>
      </w:r>
      <w:r>
        <w:instrText xml:space="preserve"> PAGEREF _Toc20223 \h </w:instrText>
      </w:r>
      <w:r>
        <w:fldChar w:fldCharType="separate"/>
      </w:r>
      <w:r>
        <w:t>18</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_Toc16037 </w:instrText>
      </w:r>
      <w:r>
        <w:rPr>
          <w:rFonts w:ascii="宋体" w:hAnsi="宋体"/>
        </w:rPr>
        <w:fldChar w:fldCharType="separate"/>
      </w:r>
      <w:r>
        <w:rPr>
          <w:rFonts w:hint="eastAsia" w:ascii="宋体" w:hAnsi="宋体" w:eastAsia="宋体"/>
        </w:rPr>
        <w:t>一、法定代表人身份证明书</w:t>
      </w:r>
      <w:r>
        <w:tab/>
      </w:r>
      <w:r>
        <w:fldChar w:fldCharType="begin"/>
      </w:r>
      <w:r>
        <w:instrText xml:space="preserve"> PAGEREF _Toc16037 \h </w:instrText>
      </w:r>
      <w:r>
        <w:fldChar w:fldCharType="separate"/>
      </w:r>
      <w:r>
        <w:t>20</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_Toc22105 </w:instrText>
      </w:r>
      <w:r>
        <w:rPr>
          <w:rFonts w:ascii="宋体" w:hAnsi="宋体"/>
        </w:rPr>
        <w:fldChar w:fldCharType="separate"/>
      </w:r>
      <w:r>
        <w:rPr>
          <w:rFonts w:hint="eastAsia" w:ascii="宋体" w:hAnsi="宋体" w:eastAsia="宋体"/>
        </w:rPr>
        <w:t>二、授权委托书</w:t>
      </w:r>
      <w:r>
        <w:tab/>
      </w:r>
      <w:r>
        <w:fldChar w:fldCharType="begin"/>
      </w:r>
      <w:r>
        <w:instrText xml:space="preserve"> PAGEREF _Toc22105 \h </w:instrText>
      </w:r>
      <w:r>
        <w:fldChar w:fldCharType="separate"/>
      </w:r>
      <w:r>
        <w:t>21</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_Toc31343 </w:instrText>
      </w:r>
      <w:r>
        <w:rPr>
          <w:rFonts w:ascii="宋体" w:hAnsi="宋体"/>
        </w:rPr>
        <w:fldChar w:fldCharType="separate"/>
      </w:r>
      <w:r>
        <w:rPr>
          <w:rFonts w:hint="eastAsia" w:ascii="宋体" w:hAnsi="宋体" w:eastAsia="宋体"/>
        </w:rPr>
        <w:t>三、</w:t>
      </w:r>
      <w:r>
        <w:rPr>
          <w:rFonts w:hint="eastAsia" w:ascii="宋体" w:hAnsi="宋体" w:eastAsia="宋体"/>
          <w:lang w:eastAsia="zh-CN"/>
        </w:rPr>
        <w:t>报</w:t>
      </w:r>
      <w:r>
        <w:rPr>
          <w:rFonts w:hint="eastAsia" w:ascii="宋体" w:hAnsi="宋体" w:eastAsia="宋体"/>
          <w:lang w:val="en-US" w:eastAsia="zh-CN"/>
        </w:rPr>
        <w:t xml:space="preserve"> </w:t>
      </w:r>
      <w:r>
        <w:rPr>
          <w:rFonts w:hint="eastAsia" w:ascii="宋体" w:hAnsi="宋体" w:eastAsia="宋体"/>
          <w:lang w:eastAsia="zh-CN"/>
        </w:rPr>
        <w:t>价</w:t>
      </w:r>
      <w:r>
        <w:rPr>
          <w:rFonts w:hint="eastAsia" w:ascii="宋体" w:hAnsi="宋体" w:eastAsia="宋体"/>
        </w:rPr>
        <w:t xml:space="preserve"> 函</w:t>
      </w:r>
      <w:r>
        <w:tab/>
      </w:r>
      <w:r>
        <w:fldChar w:fldCharType="begin"/>
      </w:r>
      <w:r>
        <w:instrText xml:space="preserve"> PAGEREF _Toc31343 \h </w:instrText>
      </w:r>
      <w:r>
        <w:fldChar w:fldCharType="separate"/>
      </w:r>
      <w:r>
        <w:t>22</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_Toc8589 </w:instrText>
      </w:r>
      <w:r>
        <w:rPr>
          <w:rFonts w:ascii="宋体" w:hAnsi="宋体"/>
        </w:rPr>
        <w:fldChar w:fldCharType="separate"/>
      </w:r>
      <w:r>
        <w:rPr>
          <w:rFonts w:hint="eastAsia" w:ascii="宋体" w:hAnsi="宋体" w:eastAsia="宋体"/>
        </w:rPr>
        <w:t>四、</w:t>
      </w:r>
      <w:r>
        <w:rPr>
          <w:rFonts w:hint="eastAsia" w:ascii="宋体" w:hAnsi="宋体" w:eastAsia="宋体"/>
          <w:lang w:eastAsia="zh-CN"/>
        </w:rPr>
        <w:t>参</w:t>
      </w:r>
      <w:r>
        <w:rPr>
          <w:rFonts w:hint="eastAsia" w:ascii="宋体" w:hAnsi="宋体" w:eastAsia="宋体"/>
          <w:lang w:val="en-US" w:eastAsia="zh-CN"/>
        </w:rPr>
        <w:t xml:space="preserve"> </w:t>
      </w:r>
      <w:r>
        <w:rPr>
          <w:rFonts w:hint="eastAsia" w:ascii="宋体" w:hAnsi="宋体" w:eastAsia="宋体"/>
          <w:lang w:eastAsia="zh-CN"/>
        </w:rPr>
        <w:t>选</w:t>
      </w:r>
      <w:r>
        <w:rPr>
          <w:rFonts w:ascii="宋体" w:hAnsi="宋体" w:eastAsia="宋体"/>
        </w:rPr>
        <w:t xml:space="preserve"> </w:t>
      </w:r>
      <w:r>
        <w:rPr>
          <w:rFonts w:hint="eastAsia" w:ascii="宋体" w:hAnsi="宋体" w:eastAsia="宋体"/>
        </w:rPr>
        <w:t>一</w:t>
      </w:r>
      <w:r>
        <w:rPr>
          <w:rFonts w:ascii="宋体" w:hAnsi="宋体" w:eastAsia="宋体"/>
        </w:rPr>
        <w:t xml:space="preserve"> </w:t>
      </w:r>
      <w:r>
        <w:rPr>
          <w:rFonts w:hint="eastAsia" w:ascii="宋体" w:hAnsi="宋体" w:eastAsia="宋体"/>
        </w:rPr>
        <w:t>览</w:t>
      </w:r>
      <w:r>
        <w:rPr>
          <w:rFonts w:ascii="宋体" w:hAnsi="宋体" w:eastAsia="宋体"/>
        </w:rPr>
        <w:t xml:space="preserve"> </w:t>
      </w:r>
      <w:r>
        <w:rPr>
          <w:rFonts w:hint="eastAsia" w:ascii="宋体" w:hAnsi="宋体" w:eastAsia="宋体"/>
        </w:rPr>
        <w:t>表</w:t>
      </w:r>
      <w:r>
        <w:tab/>
      </w:r>
      <w:r>
        <w:fldChar w:fldCharType="begin"/>
      </w:r>
      <w:r>
        <w:instrText xml:space="preserve"> PAGEREF _Toc8589 \h </w:instrText>
      </w:r>
      <w:r>
        <w:fldChar w:fldCharType="separate"/>
      </w:r>
      <w:r>
        <w:t>23</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_Toc13126 </w:instrText>
      </w:r>
      <w:r>
        <w:rPr>
          <w:rFonts w:ascii="宋体" w:hAnsi="宋体"/>
        </w:rPr>
        <w:fldChar w:fldCharType="separate"/>
      </w:r>
      <w:r>
        <w:rPr>
          <w:rFonts w:hint="eastAsia" w:ascii="宋体" w:hAnsi="宋体" w:eastAsia="宋体"/>
        </w:rPr>
        <w:t>五、优惠条件及服务承诺</w:t>
      </w:r>
      <w:r>
        <w:tab/>
      </w:r>
      <w:r>
        <w:fldChar w:fldCharType="begin"/>
      </w:r>
      <w:r>
        <w:instrText xml:space="preserve"> PAGEREF _Toc13126 \h </w:instrText>
      </w:r>
      <w:r>
        <w:fldChar w:fldCharType="separate"/>
      </w:r>
      <w:r>
        <w:t>24</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_Toc25935 </w:instrText>
      </w:r>
      <w:r>
        <w:rPr>
          <w:rFonts w:ascii="宋体" w:hAnsi="宋体"/>
        </w:rPr>
        <w:fldChar w:fldCharType="separate"/>
      </w:r>
      <w:r>
        <w:rPr>
          <w:rFonts w:hint="eastAsia" w:ascii="宋体" w:hAnsi="宋体" w:eastAsia="宋体"/>
        </w:rPr>
        <w:t>六、承 诺 书</w:t>
      </w:r>
      <w:r>
        <w:tab/>
      </w:r>
      <w:r>
        <w:fldChar w:fldCharType="begin"/>
      </w:r>
      <w:r>
        <w:instrText xml:space="preserve"> PAGEREF _Toc25935 \h </w:instrText>
      </w:r>
      <w:r>
        <w:fldChar w:fldCharType="separate"/>
      </w:r>
      <w:r>
        <w:t>25</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_Toc1756 </w:instrText>
      </w:r>
      <w:r>
        <w:rPr>
          <w:rFonts w:ascii="宋体" w:hAnsi="宋体"/>
        </w:rPr>
        <w:fldChar w:fldCharType="separate"/>
      </w:r>
      <w:r>
        <w:rPr>
          <w:rFonts w:hint="eastAsia" w:ascii="宋体" w:hAnsi="宋体" w:eastAsia="宋体"/>
        </w:rPr>
        <w:t>七、招标工作方案</w:t>
      </w:r>
      <w:r>
        <w:tab/>
      </w:r>
      <w:r>
        <w:fldChar w:fldCharType="begin"/>
      </w:r>
      <w:r>
        <w:instrText xml:space="preserve"> PAGEREF _Toc1756 \h </w:instrText>
      </w:r>
      <w:r>
        <w:fldChar w:fldCharType="separate"/>
      </w:r>
      <w:r>
        <w:t>26</w:t>
      </w:r>
      <w:r>
        <w:fldChar w:fldCharType="end"/>
      </w:r>
      <w:r>
        <w:rPr>
          <w:rFonts w:ascii="宋体" w:hAnsi="宋体"/>
        </w:rPr>
        <w:fldChar w:fldCharType="end"/>
      </w:r>
    </w:p>
    <w:p>
      <w:pPr>
        <w:rPr>
          <w:rFonts w:ascii="宋体" w:hAnsi="宋体"/>
        </w:rPr>
      </w:pPr>
      <w:r>
        <w:rPr>
          <w:rFonts w:ascii="宋体" w:hAnsi="宋体"/>
        </w:rPr>
        <w:fldChar w:fldCharType="end"/>
      </w:r>
    </w:p>
    <w:p>
      <w:pPr>
        <w:rPr>
          <w:rFonts w:ascii="宋体" w:hAnsi="宋体"/>
        </w:rPr>
        <w:sectPr>
          <w:footerReference r:id="rId6" w:type="first"/>
          <w:headerReference r:id="rId3" w:type="default"/>
          <w:footerReference r:id="rId4" w:type="default"/>
          <w:footerReference r:id="rId5" w:type="even"/>
          <w:pgSz w:w="11906" w:h="16838"/>
          <w:pgMar w:top="1418" w:right="1418" w:bottom="1418" w:left="1418" w:header="851" w:footer="1344" w:gutter="0"/>
          <w:pgNumType w:start="0"/>
          <w:cols w:space="720" w:num="1"/>
          <w:titlePg/>
          <w:docGrid w:linePitch="312" w:charSpace="0"/>
        </w:sectPr>
      </w:pPr>
    </w:p>
    <w:p>
      <w:pPr>
        <w:pStyle w:val="3"/>
        <w:tabs>
          <w:tab w:val="left" w:pos="0"/>
          <w:tab w:val="clear" w:pos="432"/>
        </w:tabs>
        <w:ind w:left="0" w:firstLine="0"/>
        <w:rPr>
          <w:rFonts w:hint="eastAsia" w:ascii="宋体" w:eastAsia="宋体"/>
          <w:b/>
          <w:color w:val="000000"/>
          <w:sz w:val="36"/>
          <w:szCs w:val="36"/>
        </w:rPr>
      </w:pPr>
      <w:bookmarkStart w:id="0" w:name="_Toc455213195"/>
      <w:bookmarkStart w:id="1" w:name="_Toc367975912"/>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ascii="宋体" w:eastAsia="宋体"/>
          <w:b/>
          <w:color w:val="000000"/>
          <w:sz w:val="36"/>
          <w:szCs w:val="36"/>
        </w:rPr>
      </w:pPr>
      <w:bookmarkStart w:id="2" w:name="_Toc15722"/>
      <w:r>
        <w:rPr>
          <w:rFonts w:hint="eastAsia" w:ascii="宋体" w:eastAsia="宋体"/>
          <w:b/>
          <w:color w:val="000000"/>
          <w:sz w:val="36"/>
          <w:szCs w:val="36"/>
        </w:rPr>
        <w:t xml:space="preserve">第一章 </w:t>
      </w:r>
      <w:r>
        <w:rPr>
          <w:rFonts w:hint="eastAsia" w:ascii="宋体" w:eastAsia="宋体"/>
          <w:b/>
          <w:color w:val="000000"/>
          <w:sz w:val="36"/>
          <w:szCs w:val="36"/>
          <w:lang w:eastAsia="zh-CN"/>
        </w:rPr>
        <w:t>比选</w:t>
      </w:r>
      <w:r>
        <w:rPr>
          <w:rFonts w:hint="eastAsia" w:ascii="宋体" w:eastAsia="宋体"/>
          <w:b/>
          <w:color w:val="000000"/>
          <w:sz w:val="36"/>
          <w:szCs w:val="36"/>
        </w:rPr>
        <w:t>公告</w:t>
      </w:r>
      <w:bookmarkEnd w:id="0"/>
      <w:bookmarkEnd w:id="2"/>
    </w:p>
    <w:p>
      <w:pPr>
        <w:jc w:val="center"/>
        <w:rPr>
          <w:rFonts w:ascii="宋体" w:hAnsi="宋体"/>
          <w:sz w:val="21"/>
          <w:szCs w:val="21"/>
        </w:rPr>
      </w:pPr>
    </w:p>
    <w:p>
      <w:pPr>
        <w:spacing w:line="360" w:lineRule="auto"/>
        <w:jc w:val="center"/>
        <w:rPr>
          <w:rFonts w:ascii="宋体" w:hAnsi="宋体"/>
          <w:b/>
          <w:sz w:val="21"/>
          <w:szCs w:val="21"/>
        </w:rPr>
      </w:pPr>
      <w:r>
        <w:rPr>
          <w:rFonts w:hint="eastAsia" w:ascii="宋体" w:hAnsi="宋体"/>
          <w:b/>
          <w:sz w:val="21"/>
          <w:szCs w:val="21"/>
          <w:lang w:eastAsia="zh-CN"/>
        </w:rPr>
        <w:br w:type="page"/>
      </w:r>
      <w:r>
        <w:rPr>
          <w:rFonts w:hint="eastAsia" w:ascii="宋体" w:hAnsi="宋体"/>
          <w:b/>
          <w:sz w:val="21"/>
          <w:szCs w:val="21"/>
          <w:lang w:val="en-US" w:eastAsia="zh-CN"/>
        </w:rPr>
        <w:t>吉林省拉林河治理一期工程招标代理服务项目</w:t>
      </w:r>
      <w:r>
        <w:rPr>
          <w:rFonts w:hint="eastAsia" w:ascii="宋体" w:hAnsi="宋体"/>
          <w:b/>
          <w:sz w:val="21"/>
          <w:szCs w:val="21"/>
          <w:lang w:eastAsia="zh-CN"/>
        </w:rPr>
        <w:t>比选</w:t>
      </w:r>
      <w:r>
        <w:rPr>
          <w:rFonts w:hint="eastAsia" w:ascii="宋体" w:hAnsi="宋体"/>
          <w:b/>
          <w:sz w:val="21"/>
          <w:szCs w:val="21"/>
        </w:rPr>
        <w:t>公告</w:t>
      </w:r>
    </w:p>
    <w:p>
      <w:pPr>
        <w:autoSpaceDE w:val="0"/>
        <w:autoSpaceDN w:val="0"/>
        <w:adjustRightInd w:val="0"/>
        <w:spacing w:line="400" w:lineRule="exact"/>
        <w:rPr>
          <w:rFonts w:ascii="宋体" w:hAnsi="宋体" w:cs="宋体"/>
          <w:b/>
          <w:color w:val="000000"/>
          <w:sz w:val="21"/>
          <w:szCs w:val="21"/>
          <w:lang w:val="zh-CN"/>
        </w:rPr>
      </w:pPr>
      <w:r>
        <w:rPr>
          <w:rFonts w:hint="eastAsia" w:ascii="宋体" w:hAnsi="宋体" w:cs="宋体"/>
          <w:b/>
          <w:color w:val="000000"/>
          <w:sz w:val="21"/>
          <w:szCs w:val="21"/>
          <w:lang w:val="zh-CN"/>
        </w:rPr>
        <w:t>1.</w:t>
      </w:r>
      <w:r>
        <w:rPr>
          <w:rFonts w:hint="eastAsia" w:ascii="宋体" w:hAnsi="宋体" w:cs="宋体"/>
          <w:b/>
          <w:color w:val="000000"/>
          <w:sz w:val="21"/>
          <w:szCs w:val="21"/>
          <w:lang w:val="en-US" w:eastAsia="zh-CN"/>
        </w:rPr>
        <w:t>比选</w:t>
      </w:r>
      <w:r>
        <w:rPr>
          <w:rFonts w:hint="eastAsia" w:ascii="宋体" w:hAnsi="宋体" w:cs="宋体"/>
          <w:b/>
          <w:color w:val="000000"/>
          <w:sz w:val="21"/>
          <w:szCs w:val="21"/>
          <w:lang w:val="zh-CN"/>
        </w:rPr>
        <w:t>条件</w:t>
      </w:r>
    </w:p>
    <w:p>
      <w:pPr>
        <w:tabs>
          <w:tab w:val="left" w:pos="432"/>
        </w:tabs>
        <w:spacing w:line="400" w:lineRule="exact"/>
        <w:ind w:firstLine="420" w:firstLineChars="200"/>
        <w:jc w:val="both"/>
        <w:rPr>
          <w:rFonts w:hint="eastAsia" w:ascii="宋体" w:hAnsi="宋体"/>
          <w:color w:val="000000"/>
          <w:sz w:val="21"/>
          <w:szCs w:val="21"/>
          <w:lang w:val="en-US" w:eastAsia="zh-CN"/>
        </w:rPr>
      </w:pPr>
      <w:r>
        <w:rPr>
          <w:rFonts w:hint="eastAsia" w:ascii="宋体" w:hAnsi="宋体"/>
          <w:color w:val="000000"/>
          <w:sz w:val="21"/>
          <w:szCs w:val="21"/>
          <w:lang w:val="en-US" w:eastAsia="zh-CN"/>
        </w:rPr>
        <w:t>吉林水投投资建设有限公司为吉林省拉林河治理一期工程</w:t>
      </w:r>
      <w:r>
        <w:rPr>
          <w:rFonts w:hint="eastAsia" w:ascii="宋体" w:hAnsi="宋体"/>
          <w:color w:val="000000"/>
          <w:sz w:val="21"/>
          <w:szCs w:val="21"/>
          <w:highlight w:val="none"/>
          <w:lang w:val="en-US" w:eastAsia="zh-CN"/>
        </w:rPr>
        <w:t>的建设单位，现对该工程招标代理机构进行比选，本次招标代理服务范围为：负责工程设计、施工、监理、</w:t>
      </w:r>
      <w:r>
        <w:rPr>
          <w:rFonts w:hint="eastAsia" w:ascii="宋体" w:hAnsi="宋体"/>
          <w:color w:val="000000"/>
          <w:sz w:val="21"/>
          <w:szCs w:val="21"/>
          <w:lang w:val="en-US" w:eastAsia="zh-CN"/>
        </w:rPr>
        <w:t>设备采购、</w:t>
      </w:r>
      <w:r>
        <w:rPr>
          <w:rFonts w:hint="eastAsia" w:ascii="宋体" w:hAnsi="宋体"/>
          <w:color w:val="000000"/>
          <w:sz w:val="21"/>
          <w:szCs w:val="21"/>
          <w:highlight w:val="none"/>
          <w:lang w:val="en-US" w:eastAsia="zh-CN"/>
        </w:rPr>
        <w:t>施工图审查、检测、咨询服务等与本工程相关的招标工作。</w:t>
      </w:r>
    </w:p>
    <w:p>
      <w:pPr>
        <w:tabs>
          <w:tab w:val="left" w:pos="432"/>
        </w:tabs>
        <w:spacing w:line="400" w:lineRule="exact"/>
        <w:rPr>
          <w:rFonts w:ascii="宋体" w:hAnsi="宋体"/>
          <w:b/>
          <w:color w:val="000000"/>
          <w:sz w:val="21"/>
          <w:szCs w:val="21"/>
        </w:rPr>
      </w:pPr>
      <w:r>
        <w:rPr>
          <w:rFonts w:hint="eastAsia" w:ascii="宋体" w:hAnsi="宋体"/>
          <w:b/>
          <w:color w:val="000000"/>
          <w:sz w:val="21"/>
          <w:szCs w:val="21"/>
        </w:rPr>
        <w:t>2.</w:t>
      </w:r>
      <w:r>
        <w:rPr>
          <w:rFonts w:hint="eastAsia" w:ascii="宋体" w:hAnsi="宋体"/>
          <w:b/>
          <w:color w:val="000000"/>
          <w:sz w:val="21"/>
          <w:szCs w:val="21"/>
          <w:lang w:eastAsia="zh-CN"/>
        </w:rPr>
        <w:t>服务</w:t>
      </w:r>
      <w:r>
        <w:rPr>
          <w:rFonts w:hint="eastAsia" w:ascii="宋体" w:hAnsi="宋体"/>
          <w:b/>
          <w:color w:val="000000"/>
          <w:sz w:val="21"/>
          <w:szCs w:val="21"/>
        </w:rPr>
        <w:t>概况</w:t>
      </w:r>
    </w:p>
    <w:p>
      <w:pPr>
        <w:tabs>
          <w:tab w:val="left" w:pos="432"/>
        </w:tabs>
        <w:spacing w:line="400" w:lineRule="exact"/>
        <w:ind w:firstLine="420" w:firstLineChars="200"/>
        <w:rPr>
          <w:rFonts w:ascii="宋体" w:hAnsi="宋体"/>
          <w:color w:val="000000"/>
          <w:sz w:val="21"/>
          <w:szCs w:val="21"/>
        </w:rPr>
      </w:pPr>
      <w:r>
        <w:rPr>
          <w:rFonts w:hint="eastAsia" w:ascii="宋体" w:hAnsi="宋体"/>
          <w:color w:val="000000"/>
          <w:sz w:val="21"/>
          <w:szCs w:val="21"/>
        </w:rPr>
        <w:t xml:space="preserve">2.1 </w:t>
      </w:r>
      <w:r>
        <w:rPr>
          <w:rFonts w:hint="eastAsia" w:ascii="宋体" w:hAnsi="宋体"/>
          <w:color w:val="000000"/>
          <w:sz w:val="21"/>
          <w:szCs w:val="21"/>
          <w:lang w:eastAsia="zh-CN"/>
        </w:rPr>
        <w:t>服务</w:t>
      </w:r>
      <w:r>
        <w:rPr>
          <w:rFonts w:hint="eastAsia" w:ascii="宋体" w:hAnsi="宋体"/>
          <w:color w:val="000000"/>
          <w:sz w:val="21"/>
          <w:szCs w:val="21"/>
        </w:rPr>
        <w:t>名称：</w:t>
      </w:r>
      <w:r>
        <w:rPr>
          <w:rFonts w:hint="eastAsia" w:ascii="宋体" w:hAnsi="宋体"/>
          <w:color w:val="000000"/>
          <w:sz w:val="21"/>
          <w:szCs w:val="21"/>
          <w:lang w:val="en-US" w:eastAsia="zh-CN"/>
        </w:rPr>
        <w:t>吉林省拉林河治理一期工程招标代理服务项目；</w:t>
      </w:r>
    </w:p>
    <w:p>
      <w:pPr>
        <w:tabs>
          <w:tab w:val="left" w:pos="432"/>
        </w:tabs>
        <w:spacing w:line="400" w:lineRule="exact"/>
        <w:ind w:firstLine="420" w:firstLineChars="200"/>
        <w:rPr>
          <w:rFonts w:ascii="宋体" w:hAnsi="宋体"/>
          <w:color w:val="000000"/>
          <w:sz w:val="21"/>
          <w:szCs w:val="21"/>
        </w:rPr>
      </w:pPr>
      <w:r>
        <w:rPr>
          <w:rFonts w:hint="eastAsia" w:ascii="宋体" w:hAnsi="宋体"/>
          <w:color w:val="000000"/>
          <w:sz w:val="21"/>
          <w:szCs w:val="21"/>
        </w:rPr>
        <w:t xml:space="preserve">2.2 </w:t>
      </w:r>
      <w:r>
        <w:rPr>
          <w:rFonts w:hint="eastAsia" w:ascii="宋体" w:hAnsi="宋体"/>
          <w:color w:val="000000"/>
          <w:sz w:val="21"/>
          <w:szCs w:val="21"/>
          <w:lang w:eastAsia="zh-CN"/>
        </w:rPr>
        <w:t>服务</w:t>
      </w:r>
      <w:r>
        <w:rPr>
          <w:rFonts w:hint="eastAsia" w:ascii="宋体" w:hAnsi="宋体"/>
          <w:color w:val="000000"/>
          <w:sz w:val="21"/>
          <w:szCs w:val="21"/>
        </w:rPr>
        <w:t>地点：吉林省境内；</w:t>
      </w:r>
    </w:p>
    <w:p>
      <w:pPr>
        <w:tabs>
          <w:tab w:val="left" w:pos="432"/>
        </w:tabs>
        <w:spacing w:line="40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 xml:space="preserve">2.3 </w:t>
      </w:r>
      <w:r>
        <w:rPr>
          <w:rFonts w:hint="eastAsia" w:ascii="宋体" w:hAnsi="宋体"/>
          <w:color w:val="000000"/>
          <w:sz w:val="21"/>
          <w:szCs w:val="21"/>
          <w:highlight w:val="none"/>
          <w:lang w:eastAsia="zh-CN"/>
        </w:rPr>
        <w:t>比选</w:t>
      </w:r>
      <w:r>
        <w:rPr>
          <w:rFonts w:hint="eastAsia" w:ascii="宋体" w:hAnsi="宋体"/>
          <w:color w:val="000000"/>
          <w:sz w:val="21"/>
          <w:szCs w:val="21"/>
          <w:highlight w:val="none"/>
        </w:rPr>
        <w:t>内容：通过本次</w:t>
      </w:r>
      <w:r>
        <w:rPr>
          <w:rFonts w:hint="eastAsia" w:ascii="宋体" w:hAnsi="宋体"/>
          <w:color w:val="000000"/>
          <w:sz w:val="21"/>
          <w:szCs w:val="21"/>
          <w:highlight w:val="none"/>
          <w:lang w:eastAsia="zh-CN"/>
        </w:rPr>
        <w:t>比选</w:t>
      </w:r>
      <w:r>
        <w:rPr>
          <w:rFonts w:hint="eastAsia" w:ascii="宋体" w:hAnsi="宋体"/>
          <w:color w:val="000000"/>
          <w:sz w:val="21"/>
          <w:szCs w:val="21"/>
          <w:highlight w:val="none"/>
        </w:rPr>
        <w:t>选择招标代理机构，为</w:t>
      </w:r>
      <w:r>
        <w:rPr>
          <w:rFonts w:hint="eastAsia" w:ascii="宋体" w:hAnsi="宋体"/>
          <w:color w:val="000000"/>
          <w:sz w:val="21"/>
          <w:szCs w:val="21"/>
          <w:lang w:val="en-US" w:eastAsia="zh-CN"/>
        </w:rPr>
        <w:t>吉林省拉林河治理一期工程招标</w:t>
      </w:r>
      <w:r>
        <w:rPr>
          <w:rFonts w:hint="eastAsia" w:ascii="宋体" w:hAnsi="宋体"/>
          <w:color w:val="000000"/>
          <w:sz w:val="21"/>
          <w:szCs w:val="21"/>
          <w:highlight w:val="none"/>
          <w:lang w:eastAsia="zh-CN"/>
        </w:rPr>
        <w:t>提供</w:t>
      </w:r>
      <w:r>
        <w:rPr>
          <w:rFonts w:hint="eastAsia" w:ascii="宋体" w:hAnsi="宋体"/>
          <w:color w:val="000000"/>
          <w:sz w:val="21"/>
          <w:szCs w:val="21"/>
          <w:highlight w:val="none"/>
        </w:rPr>
        <w:t>招标代理</w:t>
      </w:r>
      <w:r>
        <w:rPr>
          <w:rFonts w:hint="eastAsia" w:ascii="宋体" w:hAnsi="宋体"/>
          <w:color w:val="000000"/>
          <w:sz w:val="21"/>
          <w:szCs w:val="21"/>
          <w:highlight w:val="none"/>
          <w:lang w:eastAsia="zh-CN"/>
        </w:rPr>
        <w:t>服务</w:t>
      </w:r>
      <w:r>
        <w:rPr>
          <w:rFonts w:hint="eastAsia" w:ascii="宋体" w:hAnsi="宋体"/>
          <w:color w:val="000000"/>
          <w:sz w:val="21"/>
          <w:szCs w:val="21"/>
          <w:highlight w:val="none"/>
        </w:rPr>
        <w:t>；</w:t>
      </w:r>
    </w:p>
    <w:p>
      <w:pPr>
        <w:tabs>
          <w:tab w:val="left" w:pos="432"/>
        </w:tabs>
        <w:spacing w:line="400" w:lineRule="exact"/>
        <w:ind w:firstLine="420" w:firstLineChars="200"/>
        <w:jc w:val="both"/>
        <w:rPr>
          <w:rFonts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4</w:t>
      </w:r>
      <w:r>
        <w:rPr>
          <w:rFonts w:hint="eastAsia" w:ascii="宋体" w:hAnsi="宋体"/>
          <w:color w:val="000000"/>
          <w:sz w:val="21"/>
          <w:szCs w:val="21"/>
          <w:lang w:eastAsia="zh-CN"/>
        </w:rPr>
        <w:t>比选</w:t>
      </w:r>
      <w:r>
        <w:rPr>
          <w:rFonts w:hint="eastAsia" w:ascii="宋体" w:hAnsi="宋体"/>
          <w:color w:val="000000"/>
          <w:sz w:val="21"/>
          <w:szCs w:val="21"/>
        </w:rPr>
        <w:t>范围：</w:t>
      </w:r>
      <w:r>
        <w:rPr>
          <w:rFonts w:hint="eastAsia" w:ascii="宋体" w:hAnsi="宋体"/>
          <w:color w:val="000000"/>
          <w:sz w:val="21"/>
          <w:szCs w:val="21"/>
          <w:lang w:val="en-US" w:eastAsia="zh-CN"/>
        </w:rPr>
        <w:t>吉林省拉林河治理一期工程招标</w:t>
      </w:r>
      <w:r>
        <w:rPr>
          <w:rFonts w:hint="eastAsia" w:ascii="宋体" w:hAnsi="宋体"/>
          <w:color w:val="000000"/>
          <w:sz w:val="21"/>
          <w:szCs w:val="21"/>
          <w:highlight w:val="none"/>
          <w:lang w:val="en-US" w:eastAsia="zh-CN"/>
        </w:rPr>
        <w:t>的</w:t>
      </w:r>
      <w:r>
        <w:rPr>
          <w:rFonts w:hint="eastAsia" w:ascii="宋体" w:hAnsi="宋体"/>
          <w:color w:val="000000"/>
          <w:sz w:val="21"/>
          <w:szCs w:val="21"/>
        </w:rPr>
        <w:t>招标代理</w:t>
      </w:r>
      <w:r>
        <w:rPr>
          <w:rFonts w:hint="eastAsia" w:ascii="宋体" w:hAnsi="宋体"/>
          <w:color w:val="000000"/>
          <w:sz w:val="21"/>
          <w:szCs w:val="21"/>
          <w:lang w:eastAsia="zh-CN"/>
        </w:rPr>
        <w:t>服务</w:t>
      </w:r>
      <w:r>
        <w:rPr>
          <w:rFonts w:hint="eastAsia" w:ascii="宋体" w:hAnsi="宋体"/>
          <w:color w:val="000000"/>
          <w:sz w:val="21"/>
          <w:szCs w:val="21"/>
        </w:rPr>
        <w:t>，即从拟定招标方案至招标资料移交归档的全部工作；</w:t>
      </w:r>
    </w:p>
    <w:p>
      <w:pPr>
        <w:tabs>
          <w:tab w:val="left" w:pos="432"/>
        </w:tabs>
        <w:spacing w:line="400" w:lineRule="exact"/>
        <w:ind w:firstLine="420" w:firstLineChars="200"/>
        <w:rPr>
          <w:rFonts w:hint="eastAsia" w:ascii="宋体" w:hAnsi="宋体"/>
          <w:color w:val="000000"/>
          <w:sz w:val="21"/>
          <w:szCs w:val="21"/>
          <w:lang w:val="en-US" w:eastAsia="zh-CN"/>
        </w:rPr>
      </w:pPr>
      <w:r>
        <w:rPr>
          <w:rFonts w:hint="eastAsia" w:ascii="宋体" w:hAnsi="宋体"/>
          <w:color w:val="000000"/>
          <w:sz w:val="21"/>
          <w:szCs w:val="21"/>
          <w:lang w:val="en-US" w:eastAsia="zh-CN"/>
        </w:rPr>
        <w:t>2.5</w:t>
      </w:r>
      <w:r>
        <w:rPr>
          <w:rFonts w:hint="eastAsia" w:ascii="宋体" w:hAnsi="宋体"/>
          <w:color w:val="000000"/>
          <w:sz w:val="21"/>
          <w:szCs w:val="21"/>
          <w:lang w:eastAsia="zh-CN"/>
        </w:rPr>
        <w:t>合同履行期限：</w:t>
      </w:r>
      <w:r>
        <w:rPr>
          <w:rFonts w:hint="eastAsia" w:ascii="宋体" w:hAnsi="宋体"/>
          <w:color w:val="000000"/>
          <w:sz w:val="21"/>
          <w:szCs w:val="21"/>
          <w:lang w:val="en-US" w:eastAsia="zh-CN"/>
        </w:rPr>
        <w:t>合同签订之日至吉林省拉林河治理一期工程招标服务完结。</w:t>
      </w:r>
    </w:p>
    <w:p>
      <w:pPr>
        <w:tabs>
          <w:tab w:val="left" w:pos="432"/>
        </w:tabs>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6</w:t>
      </w:r>
      <w:r>
        <w:rPr>
          <w:rFonts w:hint="eastAsia" w:ascii="宋体" w:hAnsi="宋体"/>
          <w:color w:val="000000"/>
          <w:sz w:val="21"/>
          <w:szCs w:val="21"/>
        </w:rPr>
        <w:t xml:space="preserve"> 服务承诺目标：优质服务。</w:t>
      </w:r>
    </w:p>
    <w:p>
      <w:pPr>
        <w:tabs>
          <w:tab w:val="left" w:pos="432"/>
        </w:tabs>
        <w:spacing w:line="400" w:lineRule="exact"/>
        <w:rPr>
          <w:rFonts w:ascii="宋体" w:hAnsi="宋体"/>
          <w:color w:val="000000"/>
          <w:sz w:val="21"/>
          <w:szCs w:val="21"/>
        </w:rPr>
      </w:pPr>
      <w:r>
        <w:rPr>
          <w:rFonts w:hint="eastAsia" w:ascii="宋体" w:hAnsi="宋体"/>
          <w:b/>
          <w:color w:val="000000"/>
          <w:sz w:val="21"/>
          <w:szCs w:val="21"/>
        </w:rPr>
        <w:t>3.资格要求</w:t>
      </w:r>
    </w:p>
    <w:p>
      <w:pPr>
        <w:widowControl/>
        <w:spacing w:line="380" w:lineRule="exact"/>
        <w:ind w:firstLine="420" w:firstLineChars="200"/>
        <w:jc w:val="both"/>
        <w:rPr>
          <w:rFonts w:ascii="宋体" w:hAnsi="宋体"/>
          <w:color w:val="000000"/>
          <w:sz w:val="21"/>
          <w:szCs w:val="21"/>
        </w:rPr>
      </w:pPr>
      <w:r>
        <w:rPr>
          <w:rFonts w:hint="eastAsia" w:ascii="宋体" w:hAnsi="宋体"/>
          <w:color w:val="000000"/>
          <w:sz w:val="21"/>
          <w:szCs w:val="21"/>
        </w:rPr>
        <w:t xml:space="preserve">3.1 </w:t>
      </w:r>
      <w:r>
        <w:rPr>
          <w:rFonts w:hint="eastAsia" w:ascii="宋体" w:hAnsi="宋体"/>
          <w:color w:val="000000"/>
          <w:sz w:val="21"/>
          <w:szCs w:val="21"/>
          <w:lang w:eastAsia="zh-CN"/>
        </w:rPr>
        <w:t>参选单位</w:t>
      </w:r>
      <w:r>
        <w:rPr>
          <w:rFonts w:hint="eastAsia" w:ascii="宋体" w:hAnsi="宋体"/>
          <w:color w:val="000000"/>
          <w:sz w:val="21"/>
          <w:szCs w:val="21"/>
        </w:rPr>
        <w:t>须具有独立法人资格及有效的营业执照，近</w:t>
      </w:r>
      <w:r>
        <w:rPr>
          <w:rFonts w:hint="eastAsia" w:ascii="宋体" w:hAnsi="宋体"/>
          <w:color w:val="000000"/>
          <w:sz w:val="21"/>
          <w:szCs w:val="21"/>
          <w:lang w:val="en-US" w:eastAsia="zh-CN"/>
        </w:rPr>
        <w:t>三</w:t>
      </w:r>
      <w:r>
        <w:rPr>
          <w:rFonts w:hint="eastAsia" w:ascii="宋体" w:hAnsi="宋体"/>
          <w:color w:val="000000"/>
          <w:sz w:val="21"/>
          <w:szCs w:val="21"/>
        </w:rPr>
        <w:t>年内</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2021年至今</w:t>
      </w:r>
      <w:r>
        <w:rPr>
          <w:rFonts w:hint="eastAsia" w:ascii="宋体" w:hAnsi="宋体"/>
          <w:color w:val="000000"/>
          <w:sz w:val="21"/>
          <w:szCs w:val="21"/>
          <w:highlight w:val="none"/>
        </w:rPr>
        <w:t>）</w:t>
      </w:r>
      <w:r>
        <w:rPr>
          <w:rFonts w:hint="eastAsia" w:ascii="宋体" w:hAnsi="宋体"/>
          <w:color w:val="000000"/>
          <w:sz w:val="21"/>
          <w:szCs w:val="21"/>
        </w:rPr>
        <w:t>至少有一项水利工程的招标工作经验</w:t>
      </w:r>
      <w:r>
        <w:rPr>
          <w:rFonts w:hint="eastAsia" w:ascii="宋体" w:hAnsi="宋体"/>
          <w:color w:val="000000"/>
          <w:sz w:val="21"/>
          <w:szCs w:val="21"/>
          <w:lang w:eastAsia="zh-CN"/>
        </w:rPr>
        <w:t>，</w:t>
      </w:r>
      <w:r>
        <w:rPr>
          <w:rFonts w:hint="eastAsia" w:ascii="宋体" w:hAnsi="宋体" w:eastAsia="宋体" w:cs="宋体"/>
          <w:kern w:val="0"/>
          <w:sz w:val="21"/>
          <w:szCs w:val="21"/>
          <w:highlight w:val="none"/>
          <w:lang w:val="en-US" w:eastAsia="zh-CN"/>
        </w:rPr>
        <w:t>并在人员、设备、资金等方面具有相应的能力；</w:t>
      </w:r>
    </w:p>
    <w:p>
      <w:pPr>
        <w:tabs>
          <w:tab w:val="left" w:pos="432"/>
        </w:tabs>
        <w:spacing w:line="400" w:lineRule="exact"/>
        <w:ind w:firstLine="420" w:firstLineChars="200"/>
        <w:rPr>
          <w:rFonts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2</w:t>
      </w:r>
      <w:r>
        <w:rPr>
          <w:rFonts w:ascii="宋体" w:hAnsi="宋体"/>
          <w:color w:val="000000"/>
          <w:sz w:val="21"/>
          <w:szCs w:val="21"/>
        </w:rPr>
        <w:t>拒绝列入政府取消投标资格记录期间的企业或个人</w:t>
      </w:r>
      <w:r>
        <w:rPr>
          <w:rFonts w:hint="eastAsia" w:ascii="宋体" w:hAnsi="宋体"/>
          <w:color w:val="000000"/>
          <w:sz w:val="21"/>
          <w:szCs w:val="21"/>
          <w:lang w:val="en-US" w:eastAsia="zh-CN"/>
        </w:rPr>
        <w:t>参与比选</w:t>
      </w:r>
      <w:r>
        <w:rPr>
          <w:rFonts w:hint="eastAsia" w:ascii="宋体" w:hAnsi="宋体"/>
          <w:color w:val="000000"/>
          <w:sz w:val="21"/>
          <w:szCs w:val="21"/>
        </w:rPr>
        <w:t>；</w:t>
      </w:r>
    </w:p>
    <w:p>
      <w:pPr>
        <w:tabs>
          <w:tab w:val="left" w:pos="432"/>
        </w:tabs>
        <w:spacing w:line="400" w:lineRule="exact"/>
        <w:ind w:firstLine="420" w:firstLineChars="200"/>
        <w:rPr>
          <w:rFonts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3</w:t>
      </w:r>
      <w:r>
        <w:rPr>
          <w:rFonts w:ascii="宋体" w:hAnsi="宋体"/>
          <w:color w:val="000000"/>
          <w:sz w:val="21"/>
          <w:szCs w:val="21"/>
        </w:rPr>
        <w:t>本</w:t>
      </w:r>
      <w:r>
        <w:rPr>
          <w:rFonts w:hint="eastAsia" w:ascii="宋体" w:hAnsi="宋体"/>
          <w:color w:val="000000"/>
          <w:sz w:val="21"/>
          <w:szCs w:val="21"/>
          <w:lang w:val="en-US" w:eastAsia="zh-CN"/>
        </w:rPr>
        <w:t>服务</w:t>
      </w:r>
      <w:r>
        <w:rPr>
          <w:rFonts w:hint="eastAsia" w:ascii="宋体" w:hAnsi="宋体"/>
          <w:color w:val="000000"/>
          <w:sz w:val="21"/>
          <w:szCs w:val="21"/>
        </w:rPr>
        <w:t>不</w:t>
      </w:r>
      <w:r>
        <w:rPr>
          <w:rFonts w:ascii="宋体" w:hAnsi="宋体"/>
          <w:color w:val="000000"/>
          <w:sz w:val="21"/>
          <w:szCs w:val="21"/>
        </w:rPr>
        <w:t>接受联合体</w:t>
      </w:r>
      <w:r>
        <w:rPr>
          <w:rFonts w:hint="eastAsia" w:ascii="宋体" w:hAnsi="宋体"/>
          <w:color w:val="000000"/>
          <w:sz w:val="21"/>
          <w:szCs w:val="21"/>
          <w:lang w:val="en-US" w:eastAsia="zh-CN"/>
        </w:rPr>
        <w:t>参选</w:t>
      </w:r>
      <w:r>
        <w:rPr>
          <w:rFonts w:hint="eastAsia" w:ascii="宋体" w:hAnsi="宋体"/>
          <w:color w:val="000000"/>
          <w:sz w:val="21"/>
          <w:szCs w:val="21"/>
        </w:rPr>
        <w:t>；</w:t>
      </w:r>
    </w:p>
    <w:p>
      <w:pPr>
        <w:tabs>
          <w:tab w:val="left" w:pos="432"/>
        </w:tabs>
        <w:spacing w:line="400" w:lineRule="exact"/>
        <w:ind w:firstLine="420" w:firstLineChars="200"/>
        <w:rPr>
          <w:rFonts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4</w:t>
      </w:r>
      <w:r>
        <w:rPr>
          <w:rFonts w:hint="eastAsia" w:ascii="宋体" w:hAnsi="宋体"/>
          <w:color w:val="000000"/>
          <w:sz w:val="21"/>
          <w:szCs w:val="21"/>
        </w:rPr>
        <w:t>与</w:t>
      </w:r>
      <w:r>
        <w:rPr>
          <w:rFonts w:hint="eastAsia" w:ascii="宋体" w:hAnsi="宋体"/>
          <w:color w:val="000000"/>
          <w:sz w:val="21"/>
          <w:szCs w:val="21"/>
          <w:lang w:eastAsia="zh-CN"/>
        </w:rPr>
        <w:t>建设单位</w:t>
      </w:r>
      <w:r>
        <w:rPr>
          <w:rFonts w:hint="eastAsia" w:ascii="宋体" w:hAnsi="宋体"/>
          <w:color w:val="000000"/>
          <w:sz w:val="21"/>
          <w:szCs w:val="21"/>
        </w:rPr>
        <w:t>存在利害关系可能影响公正性的法人、其他组织或者个人，不得参加</w:t>
      </w:r>
      <w:r>
        <w:rPr>
          <w:rFonts w:hint="eastAsia" w:ascii="宋体" w:hAnsi="宋体"/>
          <w:color w:val="000000"/>
          <w:sz w:val="21"/>
          <w:szCs w:val="21"/>
          <w:lang w:val="en-US" w:eastAsia="zh-CN"/>
        </w:rPr>
        <w:t>比选</w:t>
      </w:r>
      <w:r>
        <w:rPr>
          <w:rFonts w:hint="eastAsia" w:ascii="宋体" w:hAnsi="宋体"/>
          <w:color w:val="000000"/>
          <w:sz w:val="21"/>
          <w:szCs w:val="21"/>
        </w:rPr>
        <w:t>；</w:t>
      </w:r>
    </w:p>
    <w:p>
      <w:pPr>
        <w:tabs>
          <w:tab w:val="left" w:pos="432"/>
        </w:tabs>
        <w:spacing w:line="400" w:lineRule="exact"/>
        <w:ind w:firstLine="420" w:firstLineChars="200"/>
        <w:rPr>
          <w:rFonts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5</w:t>
      </w:r>
      <w:r>
        <w:rPr>
          <w:rFonts w:ascii="宋体" w:hAnsi="宋体"/>
          <w:color w:val="000000"/>
          <w:sz w:val="21"/>
          <w:szCs w:val="21"/>
        </w:rPr>
        <w:t>本</w:t>
      </w:r>
      <w:r>
        <w:rPr>
          <w:rFonts w:hint="eastAsia" w:ascii="宋体" w:hAnsi="宋体"/>
          <w:color w:val="000000"/>
          <w:sz w:val="21"/>
          <w:szCs w:val="21"/>
          <w:lang w:eastAsia="zh-CN"/>
        </w:rPr>
        <w:t>服务</w:t>
      </w:r>
      <w:r>
        <w:rPr>
          <w:rFonts w:hint="eastAsia" w:ascii="宋体" w:hAnsi="宋体"/>
          <w:color w:val="000000"/>
          <w:sz w:val="21"/>
          <w:szCs w:val="21"/>
          <w:lang w:val="en-US" w:eastAsia="zh-CN"/>
        </w:rPr>
        <w:t>比选</w:t>
      </w:r>
      <w:r>
        <w:rPr>
          <w:rFonts w:ascii="宋体" w:hAnsi="宋体"/>
          <w:color w:val="000000"/>
          <w:sz w:val="21"/>
          <w:szCs w:val="21"/>
        </w:rPr>
        <w:t>活动中的每个环节，被授权人必须出示身份证原件，且整个过程不得更换被授权人。</w:t>
      </w:r>
    </w:p>
    <w:p>
      <w:pPr>
        <w:tabs>
          <w:tab w:val="left" w:pos="432"/>
        </w:tabs>
        <w:spacing w:line="400" w:lineRule="exact"/>
        <w:rPr>
          <w:rFonts w:ascii="宋体" w:hAnsi="宋体"/>
          <w:b/>
          <w:color w:val="000000"/>
          <w:sz w:val="21"/>
          <w:szCs w:val="21"/>
        </w:rPr>
      </w:pPr>
      <w:r>
        <w:rPr>
          <w:rFonts w:hint="eastAsia" w:ascii="宋体" w:hAnsi="宋体"/>
          <w:b/>
          <w:color w:val="000000"/>
          <w:sz w:val="21"/>
          <w:szCs w:val="21"/>
        </w:rPr>
        <w:t>4.</w:t>
      </w:r>
      <w:r>
        <w:rPr>
          <w:rFonts w:hint="eastAsia" w:ascii="宋体" w:hAnsi="宋体"/>
          <w:b/>
          <w:color w:val="000000"/>
          <w:sz w:val="21"/>
          <w:szCs w:val="21"/>
          <w:lang w:eastAsia="zh-CN"/>
        </w:rPr>
        <w:t>比选文件</w:t>
      </w:r>
      <w:r>
        <w:rPr>
          <w:rFonts w:hint="eastAsia" w:ascii="宋体" w:hAnsi="宋体"/>
          <w:b/>
          <w:color w:val="000000"/>
          <w:sz w:val="21"/>
          <w:szCs w:val="21"/>
        </w:rPr>
        <w:t>获取</w:t>
      </w:r>
    </w:p>
    <w:p>
      <w:pPr>
        <w:tabs>
          <w:tab w:val="left" w:pos="432"/>
        </w:tabs>
        <w:spacing w:line="400" w:lineRule="exact"/>
        <w:ind w:firstLine="420" w:firstLineChars="200"/>
        <w:rPr>
          <w:rFonts w:hint="eastAsia" w:ascii="宋体" w:hAnsi="宋体"/>
          <w:color w:val="auto"/>
          <w:sz w:val="21"/>
          <w:szCs w:val="21"/>
        </w:rPr>
      </w:pPr>
      <w:r>
        <w:rPr>
          <w:rFonts w:hint="eastAsia" w:ascii="宋体" w:hAnsi="宋体"/>
          <w:color w:val="auto"/>
          <w:sz w:val="21"/>
          <w:szCs w:val="21"/>
        </w:rPr>
        <w:t>凡有意参加本</w:t>
      </w:r>
      <w:r>
        <w:rPr>
          <w:rFonts w:hint="eastAsia" w:ascii="宋体" w:hAnsi="宋体"/>
          <w:color w:val="auto"/>
          <w:sz w:val="21"/>
          <w:szCs w:val="21"/>
          <w:lang w:eastAsia="zh-CN"/>
        </w:rPr>
        <w:t>服务</w:t>
      </w:r>
      <w:r>
        <w:rPr>
          <w:rFonts w:hint="eastAsia" w:ascii="宋体" w:hAnsi="宋体"/>
          <w:color w:val="auto"/>
          <w:sz w:val="21"/>
          <w:szCs w:val="21"/>
        </w:rPr>
        <w:t>的潜在申</w:t>
      </w:r>
      <w:r>
        <w:rPr>
          <w:rFonts w:hint="eastAsia" w:ascii="宋体" w:hAnsi="宋体"/>
          <w:color w:val="auto"/>
          <w:sz w:val="21"/>
          <w:szCs w:val="21"/>
          <w:highlight w:val="none"/>
        </w:rPr>
        <w:t>请人请于</w:t>
      </w:r>
      <w:r>
        <w:rPr>
          <w:rFonts w:hint="eastAsia" w:ascii="宋体" w:hAnsi="宋体"/>
          <w:color w:val="auto"/>
          <w:sz w:val="21"/>
          <w:szCs w:val="21"/>
          <w:highlight w:val="none"/>
          <w:lang w:val="en-US" w:eastAsia="zh-CN"/>
        </w:rPr>
        <w:t>2024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日08时30分至</w:t>
      </w:r>
      <w:r>
        <w:rPr>
          <w:rFonts w:hint="eastAsia" w:ascii="宋体" w:hAnsi="宋体"/>
          <w:color w:val="auto"/>
          <w:sz w:val="21"/>
          <w:szCs w:val="21"/>
          <w:highlight w:val="none"/>
          <w:lang w:val="en-US" w:eastAsia="zh-CN"/>
        </w:rPr>
        <w:t>2024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日每日</w:t>
      </w:r>
      <w:r>
        <w:rPr>
          <w:rFonts w:hint="eastAsia" w:ascii="宋体" w:hAnsi="宋体"/>
          <w:color w:val="auto"/>
          <w:sz w:val="21"/>
          <w:szCs w:val="21"/>
        </w:rPr>
        <w:t>上午8：30时至11:30时，下午13:30时至16：</w:t>
      </w:r>
      <w:r>
        <w:rPr>
          <w:rFonts w:hint="eastAsia" w:ascii="宋体" w:hAnsi="宋体"/>
          <w:color w:val="auto"/>
          <w:sz w:val="21"/>
          <w:szCs w:val="21"/>
        </w:rPr>
        <w:fldChar w:fldCharType="begin"/>
      </w:r>
      <w:r>
        <w:rPr>
          <w:rFonts w:hint="eastAsia" w:ascii="宋体" w:hAnsi="宋体"/>
          <w:color w:val="auto"/>
          <w:sz w:val="21"/>
          <w:szCs w:val="21"/>
        </w:rPr>
        <w:instrText xml:space="preserve"> HYPERLINK "mailto:00时(北京时间，下同)将以下材料原件的彩色扫描件加盖公章发送至1334416115@qq.com邮箱（邮件标题服务名称-参选人单位全称），由建设单位确认相关信息，过期不予受理。" </w:instrText>
      </w:r>
      <w:r>
        <w:rPr>
          <w:rFonts w:hint="eastAsia" w:ascii="宋体" w:hAnsi="宋体"/>
          <w:color w:val="auto"/>
          <w:sz w:val="21"/>
          <w:szCs w:val="21"/>
        </w:rPr>
        <w:fldChar w:fldCharType="separate"/>
      </w:r>
      <w:r>
        <w:rPr>
          <w:rFonts w:hint="eastAsia" w:ascii="宋体" w:hAnsi="宋体"/>
          <w:color w:val="auto"/>
          <w:sz w:val="21"/>
          <w:szCs w:val="21"/>
        </w:rPr>
        <w:t>00时(北京时间，下同)将以下材料原件的彩色扫描件加盖公章发送至1334416115@qq.com邮箱（邮件标题</w:t>
      </w:r>
      <w:r>
        <w:rPr>
          <w:rFonts w:hint="eastAsia" w:ascii="宋体" w:hAnsi="宋体"/>
          <w:color w:val="auto"/>
          <w:sz w:val="21"/>
          <w:szCs w:val="21"/>
          <w:lang w:eastAsia="zh-CN"/>
        </w:rPr>
        <w:t>服务</w:t>
      </w:r>
      <w:r>
        <w:rPr>
          <w:rFonts w:hint="eastAsia" w:ascii="宋体" w:hAnsi="宋体"/>
          <w:color w:val="auto"/>
          <w:sz w:val="21"/>
          <w:szCs w:val="21"/>
        </w:rPr>
        <w:t>名称-参选人单位全称），</w:t>
      </w:r>
      <w:r>
        <w:rPr>
          <w:rFonts w:hint="eastAsia" w:ascii="宋体" w:hAnsi="宋体"/>
          <w:color w:val="auto"/>
          <w:sz w:val="21"/>
          <w:szCs w:val="21"/>
          <w:lang w:eastAsia="zh-CN"/>
        </w:rPr>
        <w:t>由建设单位</w:t>
      </w:r>
      <w:r>
        <w:rPr>
          <w:rFonts w:hint="eastAsia" w:ascii="宋体" w:hAnsi="宋体"/>
          <w:color w:val="auto"/>
          <w:sz w:val="21"/>
          <w:szCs w:val="21"/>
        </w:rPr>
        <w:t>确认相关信息，过期不予受理</w:t>
      </w:r>
      <w:r>
        <w:rPr>
          <w:rFonts w:hint="eastAsia" w:ascii="宋体" w:hAnsi="宋体"/>
          <w:color w:val="auto"/>
          <w:sz w:val="21"/>
          <w:szCs w:val="21"/>
          <w:lang w:eastAsia="zh-CN"/>
        </w:rPr>
        <w:t>。</w:t>
      </w:r>
      <w:r>
        <w:rPr>
          <w:rFonts w:hint="eastAsia" w:ascii="宋体" w:hAnsi="宋体"/>
          <w:color w:val="auto"/>
          <w:sz w:val="21"/>
          <w:szCs w:val="21"/>
        </w:rPr>
        <w:fldChar w:fldCharType="end"/>
      </w:r>
    </w:p>
    <w:p>
      <w:pPr>
        <w:tabs>
          <w:tab w:val="left" w:pos="432"/>
        </w:tabs>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（1）</w:t>
      </w:r>
      <w:r>
        <w:rPr>
          <w:rFonts w:hint="eastAsia" w:ascii="宋体" w:hAnsi="宋体" w:eastAsia="宋体" w:cs="Times New Roman"/>
          <w:sz w:val="21"/>
          <w:szCs w:val="21"/>
        </w:rPr>
        <w:t>企业营业执照副本；</w:t>
      </w:r>
    </w:p>
    <w:p>
      <w:pPr>
        <w:tabs>
          <w:tab w:val="left" w:pos="432"/>
        </w:tabs>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（2）</w:t>
      </w:r>
      <w:r>
        <w:rPr>
          <w:rFonts w:hint="eastAsia" w:ascii="宋体" w:hAnsi="宋体" w:eastAsia="宋体" w:cs="Times New Roman"/>
          <w:sz w:val="21"/>
          <w:szCs w:val="21"/>
        </w:rPr>
        <w:t>提供购买文件期间内 “信用中国”网站（www.creditchina.gov.cn）和“中国政府采购网”（ccgp.gov.cn）上查询信用良好的官网截图：① 登录“信用中国”网站，点击“下载信用信息”，打印法人和其他组织信用信息“概述”页并加盖公章；② 登录“中国政府采购网”（ccgp.gov.cn），查询“政府采购严重违法失信行为信息记录”官网截图并加盖公章（以上截图须包括单位名称、查询内容及查询时间）；</w:t>
      </w:r>
    </w:p>
    <w:p>
      <w:pPr>
        <w:tabs>
          <w:tab w:val="left" w:pos="432"/>
        </w:tabs>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（3）</w:t>
      </w:r>
      <w:r>
        <w:rPr>
          <w:rFonts w:hint="eastAsia" w:ascii="宋体" w:hAnsi="宋体" w:eastAsia="宋体" w:cs="Times New Roman"/>
          <w:sz w:val="21"/>
          <w:szCs w:val="21"/>
        </w:rPr>
        <w:t>如企业法定代表人</w:t>
      </w:r>
      <w:r>
        <w:rPr>
          <w:rFonts w:hint="eastAsia" w:ascii="宋体" w:hAnsi="宋体" w:cs="Times New Roman"/>
          <w:sz w:val="21"/>
          <w:szCs w:val="21"/>
          <w:lang w:val="en-US" w:eastAsia="zh-CN"/>
        </w:rPr>
        <w:t>参加比选活动</w:t>
      </w:r>
      <w:r>
        <w:rPr>
          <w:rFonts w:hint="eastAsia" w:ascii="宋体" w:hAnsi="宋体" w:eastAsia="宋体" w:cs="Times New Roman"/>
          <w:sz w:val="21"/>
          <w:szCs w:val="21"/>
        </w:rPr>
        <w:t>须提供企业法定代表人身份证明书、企业法定代表人身份证；如委派授权委托人</w:t>
      </w:r>
      <w:r>
        <w:rPr>
          <w:rFonts w:hint="eastAsia" w:ascii="宋体" w:hAnsi="宋体" w:cs="Times New Roman"/>
          <w:sz w:val="21"/>
          <w:szCs w:val="21"/>
          <w:lang w:val="en-US" w:eastAsia="zh-CN"/>
        </w:rPr>
        <w:t>参加比选活动</w:t>
      </w:r>
      <w:r>
        <w:rPr>
          <w:rFonts w:hint="eastAsia" w:ascii="宋体" w:hAnsi="宋体" w:eastAsia="宋体" w:cs="Times New Roman"/>
          <w:sz w:val="21"/>
          <w:szCs w:val="21"/>
        </w:rPr>
        <w:t>须提供企业法定代表人授权委托书、被授权人身份证；</w:t>
      </w:r>
    </w:p>
    <w:p>
      <w:pPr>
        <w:tabs>
          <w:tab w:val="left" w:pos="432"/>
        </w:tabs>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（4）</w:t>
      </w:r>
      <w:r>
        <w:rPr>
          <w:rFonts w:hint="eastAsia" w:ascii="宋体" w:hAnsi="宋体" w:eastAsia="宋体" w:cs="Times New Roman"/>
          <w:sz w:val="21"/>
          <w:szCs w:val="21"/>
        </w:rPr>
        <w:t>近三年</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2021</w:t>
      </w:r>
      <w:r>
        <w:rPr>
          <w:rFonts w:hint="eastAsia" w:ascii="宋体" w:hAnsi="宋体"/>
          <w:color w:val="000000"/>
          <w:sz w:val="21"/>
          <w:szCs w:val="21"/>
          <w:highlight w:val="none"/>
        </w:rPr>
        <w:t>年</w:t>
      </w:r>
      <w:r>
        <w:rPr>
          <w:rFonts w:hint="eastAsia" w:ascii="宋体" w:hAnsi="宋体"/>
          <w:color w:val="000000"/>
          <w:sz w:val="21"/>
          <w:szCs w:val="21"/>
          <w:highlight w:val="none"/>
          <w:lang w:val="en-US" w:eastAsia="zh-CN"/>
        </w:rPr>
        <w:t>至今</w:t>
      </w:r>
      <w:r>
        <w:rPr>
          <w:rFonts w:hint="eastAsia" w:ascii="宋体" w:hAnsi="宋体"/>
          <w:color w:val="000000"/>
          <w:sz w:val="21"/>
          <w:szCs w:val="21"/>
          <w:highlight w:val="none"/>
        </w:rPr>
        <w:t>）</w:t>
      </w:r>
      <w:r>
        <w:rPr>
          <w:rFonts w:hint="eastAsia" w:ascii="宋体" w:hAnsi="宋体" w:eastAsia="宋体" w:cs="Times New Roman"/>
          <w:sz w:val="21"/>
          <w:szCs w:val="21"/>
        </w:rPr>
        <w:t>类似</w:t>
      </w:r>
      <w:r>
        <w:rPr>
          <w:rFonts w:hint="eastAsia" w:ascii="宋体" w:hAnsi="宋体" w:cs="Times New Roman"/>
          <w:sz w:val="21"/>
          <w:szCs w:val="21"/>
          <w:lang w:eastAsia="zh-CN"/>
        </w:rPr>
        <w:t>服务</w:t>
      </w:r>
      <w:r>
        <w:rPr>
          <w:rFonts w:hint="eastAsia" w:ascii="宋体" w:hAnsi="宋体" w:eastAsia="宋体" w:cs="Times New Roman"/>
          <w:sz w:val="21"/>
          <w:szCs w:val="21"/>
        </w:rPr>
        <w:t>；</w:t>
      </w:r>
    </w:p>
    <w:p>
      <w:pPr>
        <w:tabs>
          <w:tab w:val="left" w:pos="432"/>
        </w:tabs>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（5）</w:t>
      </w:r>
      <w:r>
        <w:rPr>
          <w:rFonts w:hint="eastAsia" w:ascii="宋体" w:hAnsi="宋体"/>
          <w:sz w:val="21"/>
          <w:szCs w:val="21"/>
        </w:rPr>
        <w:t>参选人联系方式（包括单位名称、联系人姓名、联系电话、比选文件接收邮箱等，提供Word</w:t>
      </w:r>
      <w:r>
        <w:rPr>
          <w:rFonts w:hint="eastAsia" w:ascii="宋体" w:hAnsi="宋体" w:eastAsia="宋体" w:cs="Times New Roman"/>
          <w:sz w:val="21"/>
          <w:szCs w:val="21"/>
        </w:rPr>
        <w:t>版本，格式自拟）。</w:t>
      </w:r>
    </w:p>
    <w:p>
      <w:pPr>
        <w:tabs>
          <w:tab w:val="left" w:pos="432"/>
        </w:tabs>
        <w:spacing w:line="400" w:lineRule="exact"/>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5.</w:t>
      </w:r>
      <w:r>
        <w:rPr>
          <w:rFonts w:hint="eastAsia" w:ascii="宋体" w:hAnsi="宋体" w:eastAsia="宋体" w:cs="Times New Roman"/>
          <w:b/>
          <w:color w:val="000000"/>
          <w:sz w:val="21"/>
          <w:szCs w:val="21"/>
          <w:highlight w:val="none"/>
          <w:lang w:eastAsia="zh-CN"/>
        </w:rPr>
        <w:t>参选文件</w:t>
      </w:r>
      <w:r>
        <w:rPr>
          <w:rFonts w:hint="eastAsia" w:ascii="宋体" w:hAnsi="宋体" w:eastAsia="宋体" w:cs="Times New Roman"/>
          <w:b/>
          <w:color w:val="000000"/>
          <w:sz w:val="21"/>
          <w:szCs w:val="21"/>
          <w:highlight w:val="none"/>
        </w:rPr>
        <w:t>的递交</w:t>
      </w:r>
    </w:p>
    <w:p>
      <w:pPr>
        <w:tabs>
          <w:tab w:val="left" w:pos="432"/>
        </w:tabs>
        <w:spacing w:line="400" w:lineRule="exact"/>
        <w:ind w:firstLine="420" w:firstLineChars="200"/>
        <w:rPr>
          <w:rFonts w:hint="eastAsia" w:ascii="宋体" w:hAnsi="宋体" w:eastAsia="宋体" w:cs="Times New Roman"/>
          <w:sz w:val="21"/>
          <w:szCs w:val="21"/>
          <w:highlight w:val="none"/>
          <w:lang w:val="zh-CN"/>
        </w:rPr>
      </w:pPr>
      <w:r>
        <w:rPr>
          <w:rFonts w:hint="eastAsia" w:ascii="宋体" w:hAnsi="宋体" w:eastAsia="宋体" w:cs="Times New Roman"/>
          <w:sz w:val="21"/>
          <w:szCs w:val="21"/>
          <w:highlight w:val="none"/>
        </w:rPr>
        <w:t>5.1</w:t>
      </w:r>
      <w:r>
        <w:rPr>
          <w:rFonts w:hint="eastAsia" w:ascii="宋体" w:hAnsi="宋体" w:eastAsia="宋体" w:cs="Times New Roman"/>
          <w:sz w:val="21"/>
          <w:szCs w:val="21"/>
          <w:highlight w:val="none"/>
          <w:lang w:val="zh-CN"/>
        </w:rPr>
        <w:t>参选文件递交的截止时间</w:t>
      </w:r>
      <w:r>
        <w:rPr>
          <w:rFonts w:hint="eastAsia" w:ascii="宋体" w:hAnsi="宋体" w:cs="Times New Roman"/>
          <w:color w:val="auto"/>
          <w:sz w:val="21"/>
          <w:szCs w:val="21"/>
          <w:highlight w:val="none"/>
          <w:lang w:val="en-US" w:eastAsia="zh-CN"/>
        </w:rPr>
        <w:t>2024年12月3日</w:t>
      </w:r>
      <w:r>
        <w:rPr>
          <w:rFonts w:hint="eastAsia" w:ascii="宋体" w:hAnsi="宋体" w:eastAsia="宋体" w:cs="Times New Roman"/>
          <w:color w:val="auto"/>
          <w:sz w:val="21"/>
          <w:szCs w:val="21"/>
          <w:highlight w:val="none"/>
          <w:lang w:val="zh-CN"/>
        </w:rPr>
        <w:t>9时</w:t>
      </w:r>
      <w:r>
        <w:rPr>
          <w:rFonts w:hint="eastAsia" w:ascii="宋体" w:hAnsi="宋体" w:cs="Times New Roman"/>
          <w:color w:val="auto"/>
          <w:sz w:val="21"/>
          <w:szCs w:val="21"/>
          <w:highlight w:val="none"/>
          <w:lang w:val="en-US" w:eastAsia="zh-CN"/>
        </w:rPr>
        <w:t>00</w:t>
      </w:r>
      <w:r>
        <w:rPr>
          <w:rFonts w:hint="eastAsia" w:ascii="宋体" w:hAnsi="宋体" w:eastAsia="宋体" w:cs="Times New Roman"/>
          <w:color w:val="auto"/>
          <w:sz w:val="21"/>
          <w:szCs w:val="21"/>
          <w:highlight w:val="none"/>
          <w:lang w:val="zh-CN"/>
        </w:rPr>
        <w:t>分</w:t>
      </w:r>
      <w:r>
        <w:rPr>
          <w:rFonts w:hint="eastAsia" w:ascii="宋体" w:hAnsi="宋体" w:eastAsia="宋体" w:cs="Times New Roman"/>
          <w:sz w:val="21"/>
          <w:szCs w:val="21"/>
          <w:highlight w:val="none"/>
          <w:lang w:val="zh-CN"/>
        </w:rPr>
        <w:t>，递交地点为</w:t>
      </w:r>
      <w:r>
        <w:rPr>
          <w:rFonts w:hint="eastAsia" w:ascii="宋体" w:hAnsi="宋体"/>
          <w:color w:val="000000"/>
          <w:sz w:val="21"/>
          <w:szCs w:val="21"/>
          <w:lang w:val="en-US" w:eastAsia="zh-CN"/>
        </w:rPr>
        <w:t>吉林水投投资建设有限公司</w:t>
      </w:r>
      <w:r>
        <w:rPr>
          <w:rFonts w:hint="eastAsia" w:ascii="宋体" w:hAnsi="宋体" w:cs="Times New Roman"/>
          <w:sz w:val="21"/>
          <w:szCs w:val="21"/>
          <w:highlight w:val="none"/>
          <w:lang w:val="en-US" w:eastAsia="zh-CN"/>
        </w:rPr>
        <w:t>(东北亚国际金融中心6号楼)6</w:t>
      </w:r>
      <w:r>
        <w:rPr>
          <w:rFonts w:hint="eastAsia" w:ascii="宋体" w:hAnsi="宋体" w:eastAsia="宋体" w:cs="Times New Roman"/>
          <w:sz w:val="21"/>
          <w:szCs w:val="21"/>
          <w:highlight w:val="none"/>
          <w:lang w:val="zh-CN"/>
        </w:rPr>
        <w:t>楼</w:t>
      </w:r>
      <w:r>
        <w:rPr>
          <w:rFonts w:hint="eastAsia" w:ascii="宋体" w:hAnsi="宋体" w:cs="Times New Roman"/>
          <w:sz w:val="21"/>
          <w:szCs w:val="21"/>
          <w:highlight w:val="none"/>
          <w:lang w:val="en-US" w:eastAsia="zh-CN"/>
        </w:rPr>
        <w:t>6016</w:t>
      </w:r>
      <w:r>
        <w:rPr>
          <w:rFonts w:hint="eastAsia" w:ascii="宋体" w:hAnsi="宋体" w:eastAsia="宋体" w:cs="Times New Roman"/>
          <w:sz w:val="21"/>
          <w:szCs w:val="21"/>
          <w:highlight w:val="none"/>
          <w:lang w:val="zh-CN"/>
        </w:rPr>
        <w:t>室。</w:t>
      </w:r>
    </w:p>
    <w:p>
      <w:pPr>
        <w:tabs>
          <w:tab w:val="left" w:pos="432"/>
        </w:tabs>
        <w:spacing w:line="400" w:lineRule="exact"/>
        <w:ind w:firstLine="420" w:firstLineChars="200"/>
        <w:rPr>
          <w:rFonts w:hint="eastAsia" w:ascii="宋体" w:hAnsi="宋体" w:eastAsia="宋体" w:cs="Times New Roman"/>
          <w:sz w:val="21"/>
          <w:szCs w:val="21"/>
          <w:lang w:val="zh-CN"/>
        </w:rPr>
      </w:pPr>
      <w:r>
        <w:rPr>
          <w:rFonts w:hint="eastAsia" w:ascii="宋体" w:hAnsi="宋体" w:eastAsia="宋体" w:cs="Times New Roman"/>
          <w:sz w:val="21"/>
          <w:szCs w:val="21"/>
          <w:lang w:val="zh-CN"/>
        </w:rPr>
        <w:t>5.</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lang w:val="zh-CN"/>
        </w:rPr>
        <w:t>逾期送达的或者未送达指定地点的参选文件，建设单位不予受理。</w:t>
      </w:r>
    </w:p>
    <w:p>
      <w:pPr>
        <w:tabs>
          <w:tab w:val="left" w:pos="432"/>
        </w:tabs>
        <w:spacing w:line="400" w:lineRule="exact"/>
        <w:rPr>
          <w:rFonts w:hint="eastAsia" w:ascii="宋体" w:hAnsi="宋体" w:eastAsia="宋体" w:cs="Times New Roman"/>
          <w:b/>
          <w:color w:val="000000"/>
          <w:sz w:val="21"/>
          <w:szCs w:val="21"/>
          <w:lang w:val="zh-CN"/>
        </w:rPr>
      </w:pPr>
      <w:r>
        <w:rPr>
          <w:rFonts w:hint="eastAsia" w:ascii="宋体" w:hAnsi="宋体" w:eastAsia="宋体" w:cs="Times New Roman"/>
          <w:b/>
          <w:color w:val="000000"/>
          <w:sz w:val="21"/>
          <w:szCs w:val="21"/>
          <w:lang w:val="zh-CN"/>
        </w:rPr>
        <w:t>6.发布公告的媒介</w:t>
      </w:r>
    </w:p>
    <w:p>
      <w:pPr>
        <w:tabs>
          <w:tab w:val="left" w:pos="432"/>
        </w:tabs>
        <w:spacing w:line="400" w:lineRule="exact"/>
        <w:ind w:firstLine="420" w:firstLineChars="200"/>
        <w:rPr>
          <w:rFonts w:hint="eastAsia" w:ascii="宋体" w:hAnsi="宋体" w:eastAsia="宋体" w:cs="Times New Roman"/>
          <w:sz w:val="21"/>
          <w:szCs w:val="21"/>
          <w:lang w:val="zh-CN" w:eastAsia="zh-CN"/>
        </w:rPr>
      </w:pPr>
      <w:r>
        <w:rPr>
          <w:rFonts w:hint="eastAsia" w:ascii="宋体" w:hAnsi="宋体" w:eastAsia="宋体" w:cs="Times New Roman"/>
          <w:sz w:val="21"/>
          <w:szCs w:val="21"/>
          <w:lang w:val="zh-CN" w:eastAsia="zh-CN"/>
        </w:rPr>
        <w:t>本次比选公告在《吉林省水务投资集团有限公司官方网站》上发布。</w:t>
      </w:r>
    </w:p>
    <w:p>
      <w:pPr>
        <w:tabs>
          <w:tab w:val="left" w:pos="432"/>
        </w:tabs>
        <w:spacing w:line="400" w:lineRule="exact"/>
        <w:rPr>
          <w:rFonts w:hint="eastAsia" w:ascii="宋体" w:hAnsi="宋体" w:eastAsia="宋体" w:cs="Times New Roman"/>
          <w:b/>
          <w:color w:val="000000"/>
          <w:sz w:val="21"/>
          <w:szCs w:val="21"/>
          <w:lang w:val="zh-CN"/>
        </w:rPr>
      </w:pPr>
      <w:bookmarkStart w:id="3" w:name="_Toc5520"/>
      <w:bookmarkStart w:id="4" w:name="_Toc27107"/>
      <w:r>
        <w:rPr>
          <w:rFonts w:hint="eastAsia" w:ascii="宋体" w:hAnsi="宋体" w:eastAsia="宋体" w:cs="Times New Roman"/>
          <w:b/>
          <w:color w:val="000000"/>
          <w:sz w:val="21"/>
          <w:szCs w:val="21"/>
          <w:lang w:val="en-US" w:eastAsia="zh-CN"/>
        </w:rPr>
        <w:t>7</w:t>
      </w:r>
      <w:r>
        <w:rPr>
          <w:rFonts w:hint="eastAsia" w:ascii="宋体" w:hAnsi="宋体" w:eastAsia="宋体" w:cs="Times New Roman"/>
          <w:b/>
          <w:color w:val="000000"/>
          <w:sz w:val="21"/>
          <w:szCs w:val="21"/>
          <w:lang w:val="zh-CN" w:eastAsia="zh-CN"/>
        </w:rPr>
        <w:t>、</w:t>
      </w:r>
      <w:r>
        <w:rPr>
          <w:rFonts w:hint="eastAsia" w:ascii="宋体" w:hAnsi="宋体" w:eastAsia="宋体" w:cs="Times New Roman"/>
          <w:b/>
          <w:color w:val="000000"/>
          <w:sz w:val="21"/>
          <w:szCs w:val="21"/>
          <w:lang w:val="zh-CN"/>
        </w:rPr>
        <w:t>联系方式</w:t>
      </w:r>
      <w:bookmarkEnd w:id="3"/>
      <w:bookmarkEnd w:id="4"/>
    </w:p>
    <w:p>
      <w:pPr>
        <w:tabs>
          <w:tab w:val="left" w:pos="432"/>
        </w:tabs>
        <w:spacing w:line="400" w:lineRule="exact"/>
        <w:ind w:firstLine="420" w:firstLineChars="200"/>
        <w:rPr>
          <w:rFonts w:hint="eastAsia" w:ascii="宋体" w:hAnsi="宋体" w:cs="Times New Roman"/>
          <w:sz w:val="21"/>
          <w:szCs w:val="21"/>
          <w:lang w:val="zh-CN"/>
        </w:rPr>
      </w:pPr>
      <w:r>
        <w:rPr>
          <w:rFonts w:hint="eastAsia" w:ascii="宋体" w:hAnsi="宋体" w:eastAsia="宋体" w:cs="Times New Roman"/>
          <w:sz w:val="21"/>
          <w:szCs w:val="21"/>
          <w:lang w:val="zh-CN"/>
        </w:rPr>
        <w:t>建设单位：吉林</w:t>
      </w:r>
      <w:r>
        <w:rPr>
          <w:rFonts w:hint="eastAsia" w:ascii="宋体" w:hAnsi="宋体" w:cs="Times New Roman"/>
          <w:sz w:val="21"/>
          <w:szCs w:val="21"/>
          <w:lang w:val="zh-CN"/>
        </w:rPr>
        <w:t>水投投资建设有限公司</w:t>
      </w:r>
    </w:p>
    <w:p>
      <w:pPr>
        <w:tabs>
          <w:tab w:val="left" w:pos="432"/>
        </w:tabs>
        <w:spacing w:line="400" w:lineRule="exact"/>
        <w:ind w:firstLine="420" w:firstLineChars="200"/>
        <w:rPr>
          <w:rFonts w:hint="eastAsia" w:ascii="宋体" w:hAnsi="宋体" w:eastAsia="宋体" w:cs="Times New Roman"/>
          <w:sz w:val="21"/>
          <w:szCs w:val="21"/>
          <w:lang w:val="zh-CN"/>
        </w:rPr>
      </w:pPr>
      <w:r>
        <w:rPr>
          <w:rFonts w:hint="eastAsia" w:ascii="宋体" w:hAnsi="宋体" w:eastAsia="宋体" w:cs="Times New Roman"/>
          <w:sz w:val="21"/>
          <w:szCs w:val="21"/>
          <w:lang w:val="zh-CN"/>
        </w:rPr>
        <w:t>地址：吉林省长春市南关区东北亚国际金融中心6号楼</w:t>
      </w:r>
    </w:p>
    <w:p>
      <w:pPr>
        <w:tabs>
          <w:tab w:val="left" w:pos="432"/>
        </w:tabs>
        <w:spacing w:line="400" w:lineRule="exact"/>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zh-CN"/>
        </w:rPr>
        <w:t>联系人：</w:t>
      </w:r>
      <w:r>
        <w:rPr>
          <w:rFonts w:hint="eastAsia" w:ascii="宋体" w:hAnsi="宋体" w:cs="Times New Roman"/>
          <w:sz w:val="21"/>
          <w:szCs w:val="21"/>
          <w:lang w:val="en-US" w:eastAsia="zh-CN"/>
        </w:rPr>
        <w:t>李廷阁</w:t>
      </w:r>
      <w:r>
        <w:rPr>
          <w:rFonts w:hint="eastAsia" w:ascii="宋体" w:hAnsi="宋体" w:cs="Times New Roman"/>
          <w:sz w:val="21"/>
          <w:szCs w:val="21"/>
          <w:lang w:val="zh-CN"/>
        </w:rPr>
        <w:t>、</w:t>
      </w:r>
      <w:r>
        <w:rPr>
          <w:rFonts w:hint="eastAsia" w:ascii="宋体" w:hAnsi="宋体" w:cs="Times New Roman"/>
          <w:sz w:val="21"/>
          <w:szCs w:val="21"/>
          <w:lang w:val="en-US" w:eastAsia="zh-CN"/>
        </w:rPr>
        <w:t>宋志远</w:t>
      </w:r>
    </w:p>
    <w:p>
      <w:pPr>
        <w:tabs>
          <w:tab w:val="left" w:pos="432"/>
        </w:tabs>
        <w:spacing w:line="400" w:lineRule="exact"/>
        <w:ind w:firstLine="420" w:firstLineChars="200"/>
        <w:rPr>
          <w:rFonts w:hint="default" w:ascii="宋体" w:hAnsi="宋体" w:eastAsia="宋体" w:cs="Times New Roman"/>
          <w:sz w:val="21"/>
          <w:szCs w:val="21"/>
          <w:lang w:val="en-US" w:eastAsia="zh-CN"/>
        </w:rPr>
      </w:pPr>
      <w:r>
        <w:rPr>
          <w:rFonts w:hint="eastAsia" w:ascii="宋体" w:hAnsi="宋体" w:eastAsia="宋体" w:cs="Times New Roman"/>
          <w:sz w:val="21"/>
          <w:szCs w:val="21"/>
          <w:lang w:val="zh-CN"/>
        </w:rPr>
        <w:t>电话：</w:t>
      </w:r>
      <w:r>
        <w:rPr>
          <w:rFonts w:hint="eastAsia" w:ascii="宋体" w:hAnsi="宋体" w:cs="Times New Roman"/>
          <w:sz w:val="21"/>
          <w:szCs w:val="21"/>
          <w:lang w:val="en-US" w:eastAsia="zh-CN"/>
        </w:rPr>
        <w:t>15043285836</w:t>
      </w:r>
      <w:r>
        <w:rPr>
          <w:rFonts w:hint="eastAsia" w:ascii="宋体" w:hAnsi="宋体" w:cs="Times New Roman"/>
          <w:sz w:val="21"/>
          <w:szCs w:val="21"/>
          <w:lang w:val="zh-CN"/>
        </w:rPr>
        <w:t>、</w:t>
      </w:r>
      <w:r>
        <w:rPr>
          <w:rFonts w:hint="eastAsia" w:ascii="宋体" w:hAnsi="宋体" w:cs="Times New Roman"/>
          <w:sz w:val="21"/>
          <w:szCs w:val="21"/>
          <w:lang w:val="en-US" w:eastAsia="zh-CN"/>
        </w:rPr>
        <w:t>18626655838</w:t>
      </w:r>
    </w:p>
    <w:p>
      <w:pPr>
        <w:autoSpaceDE w:val="0"/>
        <w:autoSpaceDN w:val="0"/>
        <w:adjustRightInd w:val="0"/>
        <w:spacing w:line="400" w:lineRule="exact"/>
        <w:rPr>
          <w:rFonts w:ascii="宋体" w:hAnsi="宋体" w:cs="宋体"/>
          <w:bCs/>
          <w:color w:val="000000"/>
          <w:sz w:val="21"/>
          <w:szCs w:val="21"/>
        </w:rPr>
      </w:pPr>
    </w:p>
    <w:p/>
    <w:p>
      <w:pPr>
        <w:tabs>
          <w:tab w:val="left" w:pos="432"/>
        </w:tabs>
        <w:spacing w:line="400" w:lineRule="exact"/>
        <w:ind w:firstLine="420" w:firstLineChars="200"/>
        <w:rPr>
          <w:rFonts w:hint="default" w:ascii="宋体" w:hAnsi="宋体" w:eastAsia="宋体" w:cs="Times New Roman"/>
          <w:sz w:val="21"/>
          <w:szCs w:val="21"/>
          <w:lang w:val="en-US" w:eastAsia="zh-CN"/>
        </w:rPr>
      </w:pPr>
    </w:p>
    <w:p>
      <w:pPr>
        <w:autoSpaceDE w:val="0"/>
        <w:autoSpaceDN w:val="0"/>
        <w:adjustRightInd w:val="0"/>
        <w:spacing w:line="400" w:lineRule="exact"/>
        <w:rPr>
          <w:rFonts w:ascii="宋体" w:hAnsi="宋体" w:cs="宋体"/>
          <w:bCs/>
          <w:color w:val="000000"/>
          <w:sz w:val="21"/>
          <w:szCs w:val="21"/>
        </w:rPr>
      </w:pPr>
    </w:p>
    <w:p/>
    <w:p>
      <w:pPr>
        <w:tabs>
          <w:tab w:val="left" w:pos="432"/>
        </w:tabs>
        <w:spacing w:line="400" w:lineRule="exact"/>
        <w:ind w:firstLine="420" w:firstLineChars="200"/>
        <w:rPr>
          <w:rFonts w:hint="eastAsia" w:ascii="宋体" w:hAnsi="宋体" w:eastAsia="宋体" w:cs="Times New Roman"/>
          <w:sz w:val="21"/>
          <w:szCs w:val="21"/>
          <w:lang w:val="zh-CN"/>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bookmarkEnd w:id="1"/>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bookmarkStart w:id="5" w:name="_Toc367975913"/>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pStyle w:val="3"/>
        <w:tabs>
          <w:tab w:val="left" w:pos="0"/>
          <w:tab w:val="clear" w:pos="432"/>
        </w:tabs>
        <w:ind w:left="0" w:firstLine="0"/>
        <w:rPr>
          <w:rFonts w:hint="eastAsia" w:ascii="宋体" w:eastAsia="宋体"/>
          <w:color w:val="000000"/>
          <w:sz w:val="36"/>
        </w:rPr>
      </w:pPr>
      <w:bookmarkStart w:id="6" w:name="_Toc455213196"/>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ascii="宋体" w:eastAsia="宋体"/>
          <w:b/>
          <w:color w:val="000000"/>
          <w:spacing w:val="-6"/>
          <w:sz w:val="32"/>
          <w:szCs w:val="32"/>
        </w:rPr>
      </w:pPr>
      <w:bookmarkStart w:id="7" w:name="_Toc24332"/>
      <w:r>
        <w:rPr>
          <w:rFonts w:hint="eastAsia" w:ascii="宋体" w:eastAsia="宋体"/>
          <w:b/>
          <w:bCs/>
          <w:color w:val="000000"/>
          <w:sz w:val="36"/>
        </w:rPr>
        <w:t xml:space="preserve">第二章 </w:t>
      </w:r>
      <w:bookmarkStart w:id="8" w:name="_Toc256013806"/>
      <w:r>
        <w:rPr>
          <w:rFonts w:hint="eastAsia" w:ascii="宋体" w:eastAsia="宋体"/>
          <w:b/>
          <w:bCs/>
          <w:color w:val="000000"/>
          <w:sz w:val="36"/>
          <w:lang w:val="en-US" w:eastAsia="zh-CN"/>
        </w:rPr>
        <w:t xml:space="preserve">  </w:t>
      </w:r>
      <w:r>
        <w:rPr>
          <w:rFonts w:hint="eastAsia" w:ascii="宋体" w:eastAsia="宋体"/>
          <w:b/>
          <w:bCs/>
          <w:color w:val="000000"/>
          <w:sz w:val="36"/>
          <w:lang w:eastAsia="zh-CN"/>
        </w:rPr>
        <w:t>比选</w:t>
      </w:r>
      <w:r>
        <w:rPr>
          <w:rFonts w:hint="eastAsia" w:ascii="宋体" w:eastAsia="宋体"/>
          <w:b/>
          <w:bCs/>
          <w:color w:val="000000"/>
          <w:sz w:val="36"/>
        </w:rPr>
        <w:t>须知</w:t>
      </w:r>
      <w:r>
        <w:rPr>
          <w:rFonts w:hint="eastAsia" w:ascii="宋体" w:eastAsia="宋体"/>
          <w:b/>
          <w:bCs/>
          <w:color w:val="000000"/>
          <w:szCs w:val="24"/>
        </w:rPr>
        <w:br w:type="page"/>
      </w:r>
      <w:bookmarkStart w:id="9" w:name="_Toc256013807"/>
      <w:bookmarkStart w:id="10" w:name="_Toc455213197"/>
      <w:bookmarkStart w:id="11" w:name="_Toc455213240"/>
      <w:bookmarkStart w:id="12" w:name="_Toc367975914"/>
      <w:r>
        <w:rPr>
          <w:rFonts w:hint="eastAsia" w:ascii="宋体" w:eastAsia="宋体"/>
          <w:b/>
          <w:color w:val="000000"/>
          <w:sz w:val="32"/>
          <w:szCs w:val="32"/>
        </w:rPr>
        <w:t>一、</w:t>
      </w:r>
      <w:r>
        <w:rPr>
          <w:rFonts w:hint="eastAsia" w:ascii="宋体" w:eastAsia="宋体"/>
          <w:b/>
          <w:color w:val="000000"/>
          <w:sz w:val="32"/>
          <w:szCs w:val="32"/>
          <w:lang w:eastAsia="zh-CN"/>
        </w:rPr>
        <w:t>比选</w:t>
      </w:r>
      <w:r>
        <w:rPr>
          <w:rFonts w:hint="eastAsia" w:ascii="宋体" w:eastAsia="宋体"/>
          <w:b/>
          <w:color w:val="000000"/>
          <w:sz w:val="32"/>
          <w:szCs w:val="32"/>
        </w:rPr>
        <w:t>须知前附表</w:t>
      </w:r>
      <w:bookmarkEnd w:id="5"/>
      <w:bookmarkEnd w:id="6"/>
      <w:bookmarkEnd w:id="7"/>
      <w:bookmarkEnd w:id="8"/>
      <w:bookmarkEnd w:id="9"/>
      <w:bookmarkEnd w:id="10"/>
      <w:bookmarkEnd w:id="11"/>
      <w:bookmarkEnd w:id="12"/>
    </w:p>
    <w:tbl>
      <w:tblPr>
        <w:tblStyle w:val="38"/>
        <w:tblW w:w="95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2168"/>
        <w:gridCol w:w="67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ind w:right="-358"/>
              <w:rPr>
                <w:rFonts w:ascii="宋体" w:hAnsi="宋体"/>
                <w:b/>
                <w:color w:val="000000"/>
                <w:sz w:val="21"/>
                <w:szCs w:val="21"/>
              </w:rPr>
            </w:pPr>
            <w:r>
              <w:rPr>
                <w:rFonts w:hint="eastAsia" w:ascii="宋体" w:hAnsi="宋体"/>
                <w:b/>
                <w:color w:val="000000"/>
                <w:sz w:val="21"/>
                <w:szCs w:val="21"/>
              </w:rPr>
              <w:t>项号</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color w:val="000000"/>
                <w:sz w:val="21"/>
                <w:szCs w:val="21"/>
              </w:rPr>
            </w:pPr>
            <w:r>
              <w:rPr>
                <w:rFonts w:hint="eastAsia" w:ascii="宋体" w:hAnsi="宋体"/>
                <w:b/>
                <w:color w:val="000000"/>
                <w:sz w:val="21"/>
                <w:szCs w:val="21"/>
              </w:rPr>
              <w:t>内  容</w:t>
            </w:r>
          </w:p>
        </w:tc>
        <w:tc>
          <w:tcPr>
            <w:tcW w:w="6753"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320" w:lineRule="exact"/>
              <w:jc w:val="center"/>
              <w:rPr>
                <w:rFonts w:ascii="宋体" w:hAnsi="宋体"/>
                <w:b/>
                <w:color w:val="000000"/>
                <w:sz w:val="21"/>
                <w:szCs w:val="21"/>
              </w:rPr>
            </w:pPr>
            <w:r>
              <w:rPr>
                <w:rFonts w:hint="eastAsia" w:ascii="宋体" w:hAnsi="宋体"/>
                <w:b/>
                <w:color w:val="000000"/>
                <w:sz w:val="21"/>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4"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color w:val="000000"/>
                <w:sz w:val="21"/>
                <w:szCs w:val="21"/>
              </w:rPr>
              <w:t>1</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eastAsia="宋体" w:cs="Times New Roman"/>
                <w:color w:val="000000"/>
                <w:sz w:val="21"/>
                <w:szCs w:val="21"/>
              </w:rPr>
              <w:t>建设单位</w:t>
            </w:r>
          </w:p>
        </w:tc>
        <w:tc>
          <w:tcPr>
            <w:tcW w:w="6753" w:type="dxa"/>
            <w:tcBorders>
              <w:top w:val="single" w:color="auto" w:sz="4" w:space="0"/>
              <w:left w:val="single" w:color="auto" w:sz="4" w:space="0"/>
              <w:bottom w:val="single" w:color="auto" w:sz="4" w:space="0"/>
              <w:right w:val="single" w:color="auto" w:sz="4" w:space="0"/>
            </w:tcBorders>
            <w:vAlign w:val="center"/>
          </w:tcPr>
          <w:p>
            <w:pPr>
              <w:snapToGrid w:val="0"/>
              <w:ind w:right="17"/>
              <w:rPr>
                <w:rFonts w:hint="eastAsia" w:ascii="宋体" w:hAnsi="宋体" w:eastAsia="宋体" w:cs="Times New Roman"/>
                <w:color w:val="000000"/>
                <w:sz w:val="21"/>
                <w:szCs w:val="21"/>
                <w:lang w:val="zh-CN" w:eastAsia="zh-CN"/>
              </w:rPr>
            </w:pPr>
            <w:r>
              <w:rPr>
                <w:rFonts w:hint="eastAsia" w:ascii="宋体" w:hAnsi="宋体" w:eastAsia="宋体" w:cs="Times New Roman"/>
                <w:color w:val="000000"/>
                <w:sz w:val="21"/>
                <w:szCs w:val="21"/>
                <w:lang w:val="zh-CN" w:eastAsia="zh-CN"/>
              </w:rPr>
              <w:t>建设单位：</w:t>
            </w:r>
            <w:r>
              <w:rPr>
                <w:rFonts w:hint="eastAsia" w:ascii="宋体" w:hAnsi="宋体" w:eastAsia="宋体" w:cs="Times New Roman"/>
                <w:color w:val="000000"/>
                <w:sz w:val="21"/>
                <w:szCs w:val="21"/>
                <w:lang w:val="en-US" w:eastAsia="zh-CN"/>
              </w:rPr>
              <w:t>吉林水投投资建设有限公司</w:t>
            </w:r>
          </w:p>
          <w:p>
            <w:pPr>
              <w:snapToGrid w:val="0"/>
              <w:ind w:right="17"/>
              <w:rPr>
                <w:rFonts w:hint="eastAsia" w:ascii="宋体" w:hAnsi="宋体" w:eastAsia="宋体" w:cs="Times New Roman"/>
                <w:color w:val="000000"/>
                <w:sz w:val="21"/>
                <w:szCs w:val="21"/>
                <w:lang w:val="zh-CN" w:eastAsia="zh-CN"/>
              </w:rPr>
            </w:pPr>
            <w:r>
              <w:rPr>
                <w:rFonts w:hint="eastAsia" w:ascii="宋体" w:hAnsi="宋体" w:eastAsia="宋体" w:cs="Times New Roman"/>
                <w:color w:val="000000"/>
                <w:sz w:val="21"/>
                <w:szCs w:val="21"/>
                <w:lang w:val="zh-CN" w:eastAsia="zh-CN"/>
              </w:rPr>
              <w:t>地址：吉林省长春市南关区东北亚国际金融中心6号楼</w:t>
            </w:r>
          </w:p>
          <w:p>
            <w:pPr>
              <w:snapToGrid w:val="0"/>
              <w:ind w:right="17"/>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zh-CN" w:eastAsia="zh-CN"/>
              </w:rPr>
              <w:t>联系人：</w:t>
            </w:r>
            <w:r>
              <w:rPr>
                <w:rFonts w:hint="eastAsia" w:ascii="宋体" w:hAnsi="宋体" w:eastAsia="宋体" w:cs="Times New Roman"/>
                <w:color w:val="000000"/>
                <w:sz w:val="21"/>
                <w:szCs w:val="21"/>
                <w:lang w:val="en-US" w:eastAsia="zh-CN"/>
              </w:rPr>
              <w:t>李廷阁</w:t>
            </w:r>
            <w:r>
              <w:rPr>
                <w:rFonts w:hint="eastAsia" w:ascii="宋体" w:hAnsi="宋体" w:eastAsia="宋体" w:cs="Times New Roman"/>
                <w:color w:val="000000"/>
                <w:sz w:val="21"/>
                <w:szCs w:val="21"/>
                <w:lang w:val="zh-CN" w:eastAsia="zh-CN"/>
              </w:rPr>
              <w:t>、</w:t>
            </w:r>
            <w:r>
              <w:rPr>
                <w:rFonts w:hint="eastAsia" w:ascii="宋体" w:hAnsi="宋体" w:eastAsia="宋体" w:cs="Times New Roman"/>
                <w:color w:val="000000"/>
                <w:sz w:val="21"/>
                <w:szCs w:val="21"/>
                <w:lang w:val="en-US" w:eastAsia="zh-CN"/>
              </w:rPr>
              <w:t>宋志远</w:t>
            </w:r>
          </w:p>
          <w:p>
            <w:pPr>
              <w:snapToGrid w:val="0"/>
              <w:ind w:right="17"/>
              <w:rPr>
                <w:rFonts w:hint="eastAsia" w:ascii="宋体" w:hAnsi="宋体" w:eastAsia="宋体" w:cs="Times New Roman"/>
                <w:color w:val="000000"/>
                <w:sz w:val="21"/>
                <w:szCs w:val="21"/>
              </w:rPr>
            </w:pPr>
            <w:r>
              <w:rPr>
                <w:rFonts w:hint="eastAsia" w:ascii="宋体" w:hAnsi="宋体" w:eastAsia="宋体" w:cs="Times New Roman"/>
                <w:color w:val="000000"/>
                <w:sz w:val="21"/>
                <w:szCs w:val="21"/>
                <w:lang w:val="zh-CN" w:eastAsia="zh-CN"/>
              </w:rPr>
              <w:t>电话：</w:t>
            </w:r>
            <w:r>
              <w:rPr>
                <w:rFonts w:hint="eastAsia" w:ascii="宋体" w:hAnsi="宋体" w:eastAsia="宋体" w:cs="Times New Roman"/>
                <w:color w:val="000000"/>
                <w:sz w:val="21"/>
                <w:szCs w:val="21"/>
                <w:lang w:val="en-US" w:eastAsia="zh-CN"/>
              </w:rPr>
              <w:t>15043285836</w:t>
            </w:r>
            <w:r>
              <w:rPr>
                <w:rFonts w:hint="eastAsia" w:ascii="宋体" w:hAnsi="宋体" w:eastAsia="宋体" w:cs="Times New Roman"/>
                <w:color w:val="000000"/>
                <w:sz w:val="21"/>
                <w:szCs w:val="21"/>
                <w:lang w:val="zh-CN" w:eastAsia="zh-CN"/>
              </w:rPr>
              <w:t>、</w:t>
            </w:r>
            <w:r>
              <w:rPr>
                <w:rFonts w:hint="eastAsia" w:ascii="宋体" w:hAnsi="宋体" w:eastAsia="宋体" w:cs="Times New Roman"/>
                <w:color w:val="000000"/>
                <w:sz w:val="21"/>
                <w:szCs w:val="21"/>
                <w:lang w:val="en-US" w:eastAsia="zh-CN"/>
              </w:rPr>
              <w:t>18626655838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000000"/>
                <w:sz w:val="21"/>
                <w:szCs w:val="21"/>
                <w:lang w:eastAsia="zh-CN"/>
              </w:rPr>
            </w:pPr>
            <w:r>
              <w:rPr>
                <w:rFonts w:hint="eastAsia" w:ascii="宋体" w:hAnsi="宋体"/>
                <w:color w:val="000000"/>
                <w:sz w:val="21"/>
                <w:szCs w:val="21"/>
                <w:lang w:val="en-US" w:eastAsia="zh-CN"/>
              </w:rPr>
              <w:t>2</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color w:val="000000"/>
                <w:sz w:val="21"/>
                <w:szCs w:val="21"/>
                <w:lang w:eastAsia="zh-CN"/>
              </w:rPr>
              <w:t>服务</w:t>
            </w:r>
            <w:r>
              <w:rPr>
                <w:rFonts w:hint="eastAsia" w:ascii="宋体" w:hAnsi="宋体"/>
                <w:color w:val="000000"/>
                <w:sz w:val="21"/>
                <w:szCs w:val="21"/>
              </w:rPr>
              <w:t>地点</w:t>
            </w:r>
          </w:p>
        </w:tc>
        <w:tc>
          <w:tcPr>
            <w:tcW w:w="6753" w:type="dxa"/>
            <w:tcBorders>
              <w:top w:val="single" w:color="auto" w:sz="4" w:space="0"/>
              <w:left w:val="single" w:color="auto" w:sz="4" w:space="0"/>
              <w:bottom w:val="single" w:color="auto" w:sz="4" w:space="0"/>
              <w:right w:val="single" w:color="auto" w:sz="4" w:space="0"/>
            </w:tcBorders>
            <w:vAlign w:val="center"/>
          </w:tcPr>
          <w:p>
            <w:pPr>
              <w:snapToGrid w:val="0"/>
              <w:ind w:right="17"/>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rPr>
              <w:t>吉林省境内</w:t>
            </w:r>
            <w:r>
              <w:rPr>
                <w:rFonts w:hint="eastAsia" w:ascii="宋体" w:hAnsi="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000000"/>
                <w:sz w:val="21"/>
                <w:szCs w:val="21"/>
                <w:lang w:eastAsia="zh-CN"/>
              </w:rPr>
            </w:pPr>
            <w:r>
              <w:rPr>
                <w:rFonts w:hint="eastAsia" w:ascii="宋体" w:hAnsi="宋体"/>
                <w:color w:val="000000"/>
                <w:sz w:val="21"/>
                <w:szCs w:val="21"/>
                <w:lang w:val="en-US" w:eastAsia="zh-CN"/>
              </w:rPr>
              <w:t>3</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eastAsia="宋体" w:cs="Times New Roman"/>
                <w:color w:val="000000"/>
                <w:sz w:val="21"/>
                <w:szCs w:val="21"/>
                <w:lang w:eastAsia="zh-CN"/>
              </w:rPr>
              <w:t>比选</w:t>
            </w:r>
            <w:r>
              <w:rPr>
                <w:rFonts w:hint="eastAsia" w:ascii="宋体" w:hAnsi="宋体"/>
                <w:color w:val="000000"/>
                <w:sz w:val="21"/>
                <w:szCs w:val="21"/>
              </w:rPr>
              <w:t>内容</w:t>
            </w:r>
          </w:p>
        </w:tc>
        <w:tc>
          <w:tcPr>
            <w:tcW w:w="6753" w:type="dxa"/>
            <w:tcBorders>
              <w:top w:val="single" w:color="auto" w:sz="4" w:space="0"/>
              <w:left w:val="single" w:color="auto" w:sz="4" w:space="0"/>
              <w:bottom w:val="single" w:color="auto" w:sz="4" w:space="0"/>
              <w:right w:val="single" w:color="auto" w:sz="4" w:space="0"/>
            </w:tcBorders>
            <w:vAlign w:val="center"/>
          </w:tcPr>
          <w:p>
            <w:pPr>
              <w:snapToGrid w:val="0"/>
              <w:ind w:right="17"/>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通过本次</w:t>
            </w:r>
            <w:r>
              <w:rPr>
                <w:rFonts w:hint="eastAsia" w:ascii="宋体" w:hAnsi="宋体" w:eastAsia="宋体" w:cs="Times New Roman"/>
                <w:color w:val="000000"/>
                <w:sz w:val="21"/>
                <w:szCs w:val="21"/>
                <w:lang w:eastAsia="zh-CN"/>
              </w:rPr>
              <w:t>比选</w:t>
            </w:r>
            <w:r>
              <w:rPr>
                <w:rFonts w:hint="eastAsia" w:ascii="宋体" w:hAnsi="宋体" w:eastAsia="宋体" w:cs="Times New Roman"/>
                <w:color w:val="000000"/>
                <w:sz w:val="21"/>
                <w:szCs w:val="21"/>
              </w:rPr>
              <w:t>，选择</w:t>
            </w:r>
            <w:r>
              <w:rPr>
                <w:rFonts w:hint="eastAsia" w:ascii="宋体" w:hAnsi="宋体" w:eastAsia="宋体" w:cs="Times New Roman"/>
                <w:color w:val="000000"/>
                <w:sz w:val="21"/>
                <w:szCs w:val="21"/>
                <w:lang w:eastAsia="zh-CN"/>
              </w:rPr>
              <w:t>一家</w:t>
            </w:r>
            <w:r>
              <w:rPr>
                <w:rFonts w:hint="eastAsia" w:ascii="宋体" w:hAnsi="宋体" w:eastAsia="宋体" w:cs="Times New Roman"/>
                <w:color w:val="000000"/>
                <w:sz w:val="21"/>
                <w:szCs w:val="21"/>
              </w:rPr>
              <w:t>招标代理机构，为</w:t>
            </w:r>
            <w:r>
              <w:rPr>
                <w:rFonts w:hint="eastAsia" w:ascii="宋体" w:hAnsi="宋体"/>
                <w:color w:val="000000"/>
                <w:sz w:val="21"/>
                <w:szCs w:val="21"/>
                <w:lang w:val="en-US" w:eastAsia="zh-CN"/>
              </w:rPr>
              <w:t>吉林省拉林河治理一期工程招标</w:t>
            </w:r>
            <w:r>
              <w:rPr>
                <w:rFonts w:hint="eastAsia" w:ascii="宋体" w:hAnsi="宋体" w:eastAsia="宋体" w:cs="Times New Roman"/>
                <w:color w:val="000000"/>
                <w:sz w:val="21"/>
                <w:szCs w:val="21"/>
                <w:lang w:eastAsia="zh-CN"/>
              </w:rPr>
              <w:t>提供</w:t>
            </w:r>
            <w:r>
              <w:rPr>
                <w:rFonts w:hint="eastAsia" w:ascii="宋体" w:hAnsi="宋体" w:eastAsia="宋体" w:cs="Times New Roman"/>
                <w:color w:val="000000"/>
                <w:sz w:val="21"/>
                <w:szCs w:val="21"/>
              </w:rPr>
              <w:t>招标代理</w:t>
            </w:r>
            <w:r>
              <w:rPr>
                <w:rFonts w:hint="eastAsia" w:ascii="宋体" w:hAnsi="宋体" w:eastAsia="宋体" w:cs="Times New Roman"/>
                <w:color w:val="000000"/>
                <w:sz w:val="21"/>
                <w:szCs w:val="21"/>
                <w:lang w:eastAsia="zh-CN"/>
              </w:rPr>
              <w:t>服务</w:t>
            </w:r>
            <w:r>
              <w:rPr>
                <w:rFonts w:hint="eastAsia" w:ascii="宋体" w:hAnsi="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4</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eastAsia="宋体" w:cs="Times New Roman"/>
                <w:color w:val="000000"/>
                <w:sz w:val="21"/>
                <w:szCs w:val="21"/>
                <w:lang w:eastAsia="zh-CN"/>
              </w:rPr>
              <w:t>比选</w:t>
            </w:r>
            <w:r>
              <w:rPr>
                <w:rFonts w:hint="eastAsia" w:ascii="宋体" w:hAnsi="宋体"/>
                <w:color w:val="000000"/>
                <w:sz w:val="21"/>
                <w:szCs w:val="21"/>
              </w:rPr>
              <w:t>范围</w:t>
            </w:r>
          </w:p>
        </w:tc>
        <w:tc>
          <w:tcPr>
            <w:tcW w:w="6753" w:type="dxa"/>
            <w:tcBorders>
              <w:top w:val="single" w:color="auto" w:sz="4" w:space="0"/>
              <w:left w:val="single" w:color="auto" w:sz="4" w:space="0"/>
              <w:bottom w:val="single" w:color="auto" w:sz="4" w:space="0"/>
              <w:right w:val="single" w:color="auto" w:sz="4" w:space="0"/>
            </w:tcBorders>
            <w:vAlign w:val="center"/>
          </w:tcPr>
          <w:p>
            <w:pPr>
              <w:snapToGrid w:val="0"/>
              <w:ind w:right="17"/>
              <w:rPr>
                <w:rFonts w:hint="eastAsia" w:ascii="宋体" w:hAnsi="宋体" w:eastAsia="宋体" w:cs="Times New Roman"/>
                <w:color w:val="000000"/>
                <w:sz w:val="21"/>
                <w:szCs w:val="21"/>
                <w:lang w:eastAsia="zh-CN"/>
              </w:rPr>
            </w:pPr>
            <w:r>
              <w:rPr>
                <w:rFonts w:hint="eastAsia" w:ascii="宋体" w:hAnsi="宋体"/>
                <w:color w:val="000000"/>
                <w:sz w:val="21"/>
                <w:szCs w:val="21"/>
                <w:lang w:val="en-US" w:eastAsia="zh-CN"/>
              </w:rPr>
              <w:t>吉林省拉林河治理一期工程招标</w:t>
            </w:r>
            <w:r>
              <w:rPr>
                <w:rFonts w:hint="eastAsia" w:ascii="宋体" w:hAnsi="宋体" w:eastAsia="宋体" w:cs="Times New Roman"/>
                <w:color w:val="000000"/>
                <w:sz w:val="21"/>
                <w:szCs w:val="21"/>
              </w:rPr>
              <w:t>代理</w:t>
            </w:r>
            <w:r>
              <w:rPr>
                <w:rFonts w:hint="eastAsia" w:ascii="宋体" w:hAnsi="宋体" w:eastAsia="宋体" w:cs="Times New Roman"/>
                <w:color w:val="000000"/>
                <w:sz w:val="21"/>
                <w:szCs w:val="21"/>
                <w:lang w:eastAsia="zh-CN"/>
              </w:rPr>
              <w:t>服务</w:t>
            </w:r>
            <w:r>
              <w:rPr>
                <w:rFonts w:hint="eastAsia" w:ascii="宋体" w:hAnsi="宋体" w:eastAsia="宋体" w:cs="Times New Roman"/>
                <w:color w:val="000000"/>
                <w:sz w:val="21"/>
                <w:szCs w:val="21"/>
              </w:rPr>
              <w:t>，即从拟定招标方案至招标资料移交归档的全部工作</w:t>
            </w:r>
            <w:r>
              <w:rPr>
                <w:rFonts w:hint="eastAsia" w:ascii="宋体" w:hAnsi="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5</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color w:val="000000"/>
                <w:sz w:val="21"/>
                <w:szCs w:val="21"/>
                <w:lang w:eastAsia="zh-CN"/>
              </w:rPr>
              <w:t>合同履行期限</w:t>
            </w:r>
          </w:p>
        </w:tc>
        <w:tc>
          <w:tcPr>
            <w:tcW w:w="6753" w:type="dxa"/>
            <w:tcBorders>
              <w:top w:val="single" w:color="auto" w:sz="4" w:space="0"/>
              <w:left w:val="single" w:color="auto" w:sz="4" w:space="0"/>
              <w:bottom w:val="single" w:color="auto" w:sz="4" w:space="0"/>
              <w:right w:val="single" w:color="auto" w:sz="4" w:space="0"/>
            </w:tcBorders>
            <w:vAlign w:val="center"/>
          </w:tcPr>
          <w:p>
            <w:pPr>
              <w:snapToGrid w:val="0"/>
              <w:ind w:right="17"/>
              <w:rPr>
                <w:rFonts w:hint="default" w:ascii="宋体" w:hAnsi="宋体" w:eastAsia="宋体" w:cs="Times New Roman"/>
                <w:color w:val="000000"/>
                <w:sz w:val="21"/>
                <w:szCs w:val="21"/>
                <w:highlight w:val="yellow"/>
                <w:lang w:val="en-US"/>
              </w:rPr>
            </w:pPr>
            <w:r>
              <w:rPr>
                <w:rFonts w:hint="eastAsia" w:ascii="宋体" w:hAnsi="宋体" w:cs="Times New Roman"/>
                <w:color w:val="000000"/>
                <w:sz w:val="21"/>
                <w:szCs w:val="21"/>
                <w:highlight w:val="none"/>
                <w:lang w:val="en-US" w:eastAsia="zh-CN"/>
              </w:rPr>
              <w:t>合同签订之日至</w:t>
            </w:r>
            <w:r>
              <w:rPr>
                <w:rFonts w:hint="eastAsia" w:ascii="宋体" w:hAnsi="宋体"/>
                <w:color w:val="000000"/>
                <w:sz w:val="21"/>
                <w:szCs w:val="21"/>
                <w:lang w:val="en-US" w:eastAsia="zh-CN"/>
              </w:rPr>
              <w:t>吉林省拉林河治理一期工程招标</w:t>
            </w:r>
            <w:r>
              <w:rPr>
                <w:rFonts w:hint="eastAsia" w:ascii="宋体" w:hAnsi="宋体" w:cs="Times New Roman"/>
                <w:color w:val="000000"/>
                <w:sz w:val="21"/>
                <w:szCs w:val="21"/>
                <w:highlight w:val="none"/>
                <w:lang w:val="en-US" w:eastAsia="zh-CN"/>
              </w:rPr>
              <w:t>服务完结。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6</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color w:val="000000"/>
                <w:sz w:val="21"/>
                <w:szCs w:val="21"/>
              </w:rPr>
              <w:t>服务承诺目标</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满足建设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7</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olor w:val="000000"/>
                <w:sz w:val="21"/>
                <w:szCs w:val="21"/>
              </w:rPr>
            </w:pPr>
            <w:r>
              <w:rPr>
                <w:rFonts w:hint="eastAsia" w:ascii="宋体" w:hAnsi="宋体" w:eastAsia="宋体" w:cs="宋体"/>
                <w:kern w:val="0"/>
                <w:sz w:val="21"/>
                <w:szCs w:val="21"/>
                <w:highlight w:val="none"/>
                <w:lang w:val="zh-CN" w:eastAsia="zh-CN"/>
              </w:rPr>
              <w:t>参选单位资质条件、能力和信誉</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b/>
                <w:bCs/>
                <w:kern w:val="0"/>
                <w:sz w:val="21"/>
                <w:szCs w:val="21"/>
                <w:highlight w:val="none"/>
                <w:lang w:val="en-US" w:eastAsia="zh-CN"/>
              </w:rPr>
              <w:t>资质要求：</w:t>
            </w:r>
            <w:r>
              <w:rPr>
                <w:rFonts w:hint="eastAsia" w:ascii="宋体" w:hAnsi="宋体" w:eastAsia="宋体" w:cs="宋体"/>
                <w:kern w:val="0"/>
                <w:sz w:val="21"/>
                <w:szCs w:val="21"/>
                <w:highlight w:val="none"/>
                <w:lang w:val="en-US" w:eastAsia="zh-CN"/>
              </w:rPr>
              <w:t>参选单位须具有独立法人资格及有效的营业执照，近</w:t>
            </w:r>
            <w:r>
              <w:rPr>
                <w:rFonts w:hint="eastAsia" w:ascii="宋体" w:hAnsi="宋体" w:cs="宋体"/>
                <w:kern w:val="0"/>
                <w:sz w:val="21"/>
                <w:szCs w:val="21"/>
                <w:highlight w:val="none"/>
                <w:lang w:val="en-US" w:eastAsia="zh-CN"/>
              </w:rPr>
              <w:t>三</w:t>
            </w:r>
            <w:r>
              <w:rPr>
                <w:rFonts w:hint="eastAsia" w:ascii="宋体" w:hAnsi="宋体" w:eastAsia="宋体" w:cs="宋体"/>
                <w:kern w:val="0"/>
                <w:sz w:val="21"/>
                <w:szCs w:val="21"/>
                <w:highlight w:val="none"/>
                <w:lang w:val="en-US" w:eastAsia="zh-CN"/>
              </w:rPr>
              <w:t>年内（</w:t>
            </w:r>
            <w:r>
              <w:rPr>
                <w:rFonts w:hint="eastAsia" w:ascii="宋体" w:hAnsi="宋体" w:cs="宋体"/>
                <w:kern w:val="0"/>
                <w:sz w:val="21"/>
                <w:szCs w:val="21"/>
                <w:highlight w:val="none"/>
                <w:lang w:val="en-US" w:eastAsia="zh-CN"/>
              </w:rPr>
              <w:t>2021年至今</w:t>
            </w:r>
            <w:r>
              <w:rPr>
                <w:rFonts w:hint="eastAsia" w:ascii="宋体" w:hAnsi="宋体" w:eastAsia="宋体" w:cs="宋体"/>
                <w:kern w:val="0"/>
                <w:sz w:val="21"/>
                <w:szCs w:val="21"/>
                <w:highlight w:val="none"/>
                <w:lang w:val="en-US" w:eastAsia="zh-CN"/>
              </w:rPr>
              <w:t>）至少有一项水利工程招标的工作经验；并在人员、设备、资金等方面具有相应的能力；</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b/>
                <w:bCs/>
                <w:kern w:val="0"/>
                <w:sz w:val="21"/>
                <w:szCs w:val="21"/>
                <w:highlight w:val="none"/>
                <w:lang w:val="zh-CN" w:eastAsia="zh-CN"/>
              </w:rPr>
              <w:t>财务要求：</w:t>
            </w:r>
            <w:r>
              <w:rPr>
                <w:rFonts w:hint="eastAsia" w:ascii="宋体" w:hAnsi="宋体" w:eastAsia="宋体" w:cs="宋体"/>
                <w:kern w:val="0"/>
                <w:sz w:val="21"/>
                <w:szCs w:val="21"/>
                <w:highlight w:val="none"/>
                <w:lang w:val="en-US" w:eastAsia="zh-CN"/>
              </w:rPr>
              <w:t>参选单位须具有良好的商业信誉和健全的财务会计制度，近三年（</w:t>
            </w:r>
            <w:r>
              <w:rPr>
                <w:rFonts w:hint="eastAsia" w:ascii="宋体" w:hAnsi="宋体" w:cs="宋体"/>
                <w:kern w:val="0"/>
                <w:sz w:val="21"/>
                <w:szCs w:val="21"/>
                <w:highlight w:val="none"/>
                <w:lang w:val="en-US" w:eastAsia="zh-CN"/>
              </w:rPr>
              <w:t>2021年至今</w:t>
            </w:r>
            <w:r>
              <w:rPr>
                <w:rFonts w:hint="eastAsia" w:ascii="宋体" w:hAnsi="宋体" w:eastAsia="宋体" w:cs="宋体"/>
                <w:kern w:val="0"/>
                <w:sz w:val="21"/>
                <w:szCs w:val="21"/>
                <w:highlight w:val="none"/>
                <w:lang w:val="en-US" w:eastAsia="zh-CN"/>
              </w:rPr>
              <w:t>）财务状况无亏损，没有处于被责令停业、财产被接管、冻结或破产的状态，具有经审计部门或会计师事务所审计的财务审计报告</w:t>
            </w:r>
            <w:r>
              <w:rPr>
                <w:rFonts w:hint="eastAsia" w:ascii="宋体" w:hAnsi="宋体" w:eastAsia="宋体" w:cs="宋体"/>
                <w:kern w:val="0"/>
                <w:sz w:val="21"/>
                <w:szCs w:val="21"/>
                <w:highlight w:val="none"/>
                <w:lang w:val="zh-CN" w:eastAsia="zh-CN"/>
              </w:rPr>
              <w:t>；</w:t>
            </w:r>
          </w:p>
          <w:p>
            <w:pPr>
              <w:widowControl/>
              <w:spacing w:line="38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b/>
                <w:bCs/>
                <w:kern w:val="0"/>
                <w:sz w:val="21"/>
                <w:szCs w:val="21"/>
                <w:highlight w:val="none"/>
                <w:lang w:val="en-US" w:eastAsia="zh-CN"/>
              </w:rPr>
              <w:t>信誉要求：</w:t>
            </w:r>
            <w:r>
              <w:rPr>
                <w:rFonts w:hint="eastAsia" w:ascii="宋体" w:hAnsi="宋体" w:eastAsia="宋体" w:cs="宋体"/>
                <w:kern w:val="0"/>
                <w:sz w:val="21"/>
                <w:szCs w:val="21"/>
                <w:highlight w:val="none"/>
                <w:lang w:val="en-US" w:eastAsia="zh-CN"/>
              </w:rPr>
              <w:t>参选单位需提供”信用中国”网站中查询未列入失信被执行人名单截图、“中国政府采购网”未列入政府采购严重违法失信行为记录名单的官网截图及“中国裁判文书网”近三年不存在行贿行为记录截图（截图包括单位名称、查询内容、查询时间）</w:t>
            </w:r>
          </w:p>
          <w:p>
            <w:pPr>
              <w:widowControl/>
              <w:spacing w:line="38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其他要求：</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en-US" w:eastAsia="zh-CN"/>
              </w:rPr>
              <w:t>（1）具有投资参股关系的关联企业，或具有直接管理和被管理关系的母子公司，或同一母子公司的子公司，或法定代表人为同一人的两个及两个以上法人不得同时对同一个</w:t>
            </w:r>
            <w:r>
              <w:rPr>
                <w:rFonts w:hint="eastAsia" w:ascii="宋体" w:hAnsi="宋体" w:cs="宋体"/>
                <w:kern w:val="0"/>
                <w:sz w:val="21"/>
                <w:szCs w:val="21"/>
                <w:highlight w:val="none"/>
                <w:lang w:val="en-US" w:eastAsia="zh-CN"/>
              </w:rPr>
              <w:t>服务</w:t>
            </w:r>
            <w:r>
              <w:rPr>
                <w:rFonts w:hint="eastAsia" w:ascii="宋体" w:hAnsi="宋体" w:eastAsia="宋体" w:cs="宋体"/>
                <w:kern w:val="0"/>
                <w:sz w:val="21"/>
                <w:szCs w:val="21"/>
                <w:highlight w:val="none"/>
                <w:lang w:val="en-US" w:eastAsia="zh-CN"/>
              </w:rPr>
              <w:t>参加比选活动，与建设单位存在利害关系可能影响比选公正性的法人、其他组织或个人，不能参加比选活动。违反上述规定的，其参选资格均按无效处理</w:t>
            </w:r>
            <w:r>
              <w:rPr>
                <w:rFonts w:hint="eastAsia" w:ascii="宋体" w:hAnsi="宋体" w:eastAsia="宋体" w:cs="宋体"/>
                <w:kern w:val="0"/>
                <w:sz w:val="21"/>
                <w:szCs w:val="21"/>
                <w:highlight w:val="none"/>
                <w:lang w:val="zh-CN" w:eastAsia="zh-CN"/>
              </w:rPr>
              <w:t>；</w:t>
            </w:r>
          </w:p>
          <w:p>
            <w:pPr>
              <w:widowControl/>
              <w:spacing w:line="38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（4）本</w:t>
            </w:r>
            <w:r>
              <w:rPr>
                <w:rFonts w:hint="eastAsia" w:ascii="宋体" w:hAnsi="宋体" w:cs="宋体"/>
                <w:kern w:val="0"/>
                <w:sz w:val="21"/>
                <w:szCs w:val="21"/>
                <w:highlight w:val="none"/>
                <w:lang w:val="en-US" w:eastAsia="zh-CN"/>
              </w:rPr>
              <w:t>服务</w:t>
            </w:r>
            <w:r>
              <w:rPr>
                <w:rFonts w:hint="eastAsia" w:ascii="宋体" w:hAnsi="宋体" w:eastAsia="宋体" w:cs="宋体"/>
                <w:kern w:val="0"/>
                <w:sz w:val="21"/>
                <w:szCs w:val="21"/>
                <w:highlight w:val="none"/>
                <w:lang w:val="en-US" w:eastAsia="zh-CN"/>
              </w:rPr>
              <w:t>不接受联合体参选；</w:t>
            </w:r>
          </w:p>
          <w:p>
            <w:pPr>
              <w:widowControl/>
              <w:spacing w:line="38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（5）拒绝列入政府不良行为记录期间的企业或个人参加比选</w:t>
            </w:r>
            <w:r>
              <w:rPr>
                <w:rFonts w:hint="eastAsia" w:ascii="宋体" w:hAnsi="宋体" w:eastAsia="宋体" w:cs="宋体"/>
                <w:kern w:val="0"/>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8</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olor w:val="000000"/>
                <w:sz w:val="21"/>
                <w:szCs w:val="21"/>
              </w:rPr>
            </w:pPr>
            <w:r>
              <w:rPr>
                <w:rFonts w:hint="eastAsia" w:ascii="宋体" w:hAnsi="宋体" w:eastAsia="宋体" w:cs="宋体"/>
                <w:kern w:val="0"/>
                <w:sz w:val="21"/>
                <w:szCs w:val="21"/>
                <w:highlight w:val="none"/>
                <w:lang w:val="zh-CN" w:eastAsia="zh-CN"/>
              </w:rPr>
              <w:t>构成参选文件的其他材料</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参选单位递交参选文件</w:t>
            </w:r>
            <w:r>
              <w:rPr>
                <w:rFonts w:hint="eastAsia" w:ascii="宋体" w:hAnsi="宋体" w:cs="宋体"/>
                <w:kern w:val="0"/>
                <w:sz w:val="21"/>
                <w:szCs w:val="21"/>
                <w:highlight w:val="none"/>
                <w:lang w:val="zh-CN" w:eastAsia="zh-CN"/>
              </w:rPr>
              <w:t>中，应包含以下</w:t>
            </w:r>
            <w:r>
              <w:rPr>
                <w:rFonts w:hint="eastAsia" w:ascii="宋体" w:hAnsi="宋体" w:eastAsia="宋体" w:cs="宋体"/>
                <w:kern w:val="0"/>
                <w:sz w:val="21"/>
                <w:szCs w:val="21"/>
                <w:highlight w:val="none"/>
                <w:lang w:val="zh-CN" w:eastAsia="zh-CN"/>
              </w:rPr>
              <w:t>证件：</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1、企业营业执照副本；</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val="zh-CN" w:eastAsia="zh-CN"/>
              </w:rPr>
              <w:t>、单位基本账户开户许可证；</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lang w:val="zh-CN" w:eastAsia="zh-CN"/>
              </w:rPr>
              <w:t>、近三年（</w:t>
            </w:r>
            <w:r>
              <w:rPr>
                <w:rFonts w:hint="eastAsia" w:ascii="宋体" w:hAnsi="宋体" w:cs="宋体"/>
                <w:kern w:val="0"/>
                <w:sz w:val="21"/>
                <w:szCs w:val="21"/>
                <w:highlight w:val="none"/>
                <w:lang w:val="en-US" w:eastAsia="zh-CN"/>
              </w:rPr>
              <w:t>2021年至今</w:t>
            </w:r>
            <w:r>
              <w:rPr>
                <w:rFonts w:hint="eastAsia" w:ascii="宋体" w:hAnsi="宋体" w:eastAsia="宋体" w:cs="宋体"/>
                <w:kern w:val="0"/>
                <w:sz w:val="21"/>
                <w:szCs w:val="21"/>
                <w:highlight w:val="none"/>
                <w:lang w:val="zh-CN" w:eastAsia="zh-CN"/>
              </w:rPr>
              <w:t>）类似</w:t>
            </w:r>
            <w:r>
              <w:rPr>
                <w:rFonts w:hint="eastAsia" w:ascii="宋体" w:hAnsi="宋体" w:cs="宋体"/>
                <w:kern w:val="0"/>
                <w:sz w:val="21"/>
                <w:szCs w:val="21"/>
                <w:highlight w:val="none"/>
                <w:lang w:val="zh-CN" w:eastAsia="zh-CN"/>
              </w:rPr>
              <w:t>服务</w:t>
            </w:r>
            <w:r>
              <w:rPr>
                <w:rFonts w:hint="eastAsia" w:ascii="宋体" w:hAnsi="宋体" w:eastAsia="宋体" w:cs="宋体"/>
                <w:kern w:val="0"/>
                <w:sz w:val="21"/>
                <w:szCs w:val="21"/>
                <w:highlight w:val="none"/>
                <w:lang w:val="zh-CN" w:eastAsia="zh-CN"/>
              </w:rPr>
              <w:t>业绩；</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val="zh-CN" w:eastAsia="zh-CN"/>
              </w:rPr>
              <w:t>、近三年（</w:t>
            </w:r>
            <w:r>
              <w:rPr>
                <w:rFonts w:hint="eastAsia" w:ascii="宋体" w:hAnsi="宋体" w:cs="宋体"/>
                <w:kern w:val="0"/>
                <w:sz w:val="21"/>
                <w:szCs w:val="21"/>
                <w:highlight w:val="none"/>
                <w:lang w:val="en-US" w:eastAsia="zh-CN"/>
              </w:rPr>
              <w:t>2021年-2023年</w:t>
            </w:r>
            <w:r>
              <w:rPr>
                <w:rFonts w:hint="eastAsia" w:ascii="宋体" w:hAnsi="宋体" w:eastAsia="宋体" w:cs="宋体"/>
                <w:kern w:val="0"/>
                <w:sz w:val="21"/>
                <w:szCs w:val="21"/>
                <w:highlight w:val="none"/>
                <w:lang w:val="zh-CN" w:eastAsia="zh-CN"/>
              </w:rPr>
              <w:t>）财务审计报告（新成立公司提供就近年份审计报告）；</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lang w:val="zh-CN" w:eastAsia="zh-CN"/>
              </w:rPr>
              <w:t>、“信用中国”网站（www.creditchina.gov.cn）未列入重大税收违法失信主体的官网截图；中国执行信息公开网（http://zxgk.court.gov.cn）未列入失信被执行人的官网截图；中国政府采购网（www.ccgp.gov.cn）未列入政府采购严重违法失信行为记录名单的官网截图。（以上截图须包括单位名称、查询内容及查询时间）</w:t>
            </w:r>
          </w:p>
          <w:p>
            <w:pPr>
              <w:widowControl/>
              <w:spacing w:line="380" w:lineRule="exact"/>
              <w:jc w:val="both"/>
              <w:rPr>
                <w:rFonts w:ascii="宋体" w:hAnsi="宋体"/>
                <w:color w:val="000000"/>
                <w:sz w:val="21"/>
                <w:szCs w:val="21"/>
              </w:rPr>
            </w:pP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lang w:val="zh-CN" w:eastAsia="zh-CN"/>
              </w:rPr>
              <w:t>、</w:t>
            </w:r>
            <w:r>
              <w:rPr>
                <w:rFonts w:hint="eastAsia" w:ascii="宋体" w:hAnsi="宋体" w:eastAsia="宋体" w:cs="宋体"/>
                <w:kern w:val="0"/>
                <w:sz w:val="21"/>
                <w:szCs w:val="21"/>
                <w:highlight w:val="none"/>
                <w:lang w:val="en-US" w:eastAsia="zh-CN"/>
              </w:rPr>
              <w:t>比选文件</w:t>
            </w:r>
            <w:r>
              <w:rPr>
                <w:rFonts w:hint="eastAsia" w:ascii="宋体" w:hAnsi="宋体" w:eastAsia="宋体" w:cs="宋体"/>
                <w:kern w:val="0"/>
                <w:sz w:val="21"/>
                <w:szCs w:val="21"/>
                <w:highlight w:val="none"/>
                <w:lang w:val="zh-CN" w:eastAsia="zh-CN"/>
              </w:rPr>
              <w:t>所需其他材料。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9</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color w:val="000000"/>
                <w:sz w:val="21"/>
                <w:szCs w:val="21"/>
              </w:rPr>
            </w:pPr>
            <w:r>
              <w:rPr>
                <w:rFonts w:hint="eastAsia" w:ascii="宋体" w:hAnsi="宋体" w:eastAsia="宋体" w:cs="宋体"/>
                <w:kern w:val="0"/>
                <w:sz w:val="21"/>
                <w:szCs w:val="21"/>
                <w:highlight w:val="none"/>
                <w:lang w:val="zh-CN" w:eastAsia="zh-CN"/>
              </w:rPr>
              <w:t>近年财务状况的年份要求</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近3年，指</w:t>
            </w:r>
            <w:r>
              <w:rPr>
                <w:rFonts w:hint="eastAsia" w:ascii="宋体" w:hAnsi="宋体" w:eastAsia="宋体" w:cs="宋体"/>
                <w:kern w:val="0"/>
                <w:sz w:val="21"/>
                <w:szCs w:val="21"/>
                <w:highlight w:val="none"/>
                <w:lang w:val="en-US" w:eastAsia="zh-CN"/>
              </w:rPr>
              <w:t>202</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zh-CN" w:eastAsia="zh-CN"/>
              </w:rPr>
              <w:t>年至</w:t>
            </w:r>
            <w:r>
              <w:rPr>
                <w:rFonts w:hint="eastAsia" w:ascii="宋体" w:hAnsi="宋体" w:eastAsia="宋体" w:cs="宋体"/>
                <w:kern w:val="0"/>
                <w:sz w:val="21"/>
                <w:szCs w:val="21"/>
                <w:highlight w:val="none"/>
                <w:lang w:val="en-US" w:eastAsia="zh-CN"/>
              </w:rPr>
              <w:t>202</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lang w:val="zh-CN" w:eastAsia="zh-CN"/>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10</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color w:val="000000"/>
                <w:sz w:val="21"/>
                <w:szCs w:val="21"/>
              </w:rPr>
            </w:pPr>
            <w:r>
              <w:rPr>
                <w:rFonts w:hint="eastAsia" w:ascii="宋体" w:hAnsi="宋体" w:eastAsia="宋体" w:cs="宋体"/>
                <w:kern w:val="0"/>
                <w:sz w:val="21"/>
                <w:szCs w:val="21"/>
                <w:highlight w:val="none"/>
                <w:lang w:val="zh-CN" w:eastAsia="zh-CN"/>
              </w:rPr>
              <w:t>近年完成的类似</w:t>
            </w:r>
            <w:r>
              <w:rPr>
                <w:rFonts w:hint="eastAsia" w:ascii="宋体" w:hAnsi="宋体" w:cs="宋体"/>
                <w:kern w:val="0"/>
                <w:sz w:val="21"/>
                <w:szCs w:val="21"/>
                <w:highlight w:val="none"/>
                <w:lang w:val="zh-CN" w:eastAsia="zh-CN"/>
              </w:rPr>
              <w:t>服务</w:t>
            </w:r>
            <w:r>
              <w:rPr>
                <w:rFonts w:hint="eastAsia" w:ascii="宋体" w:hAnsi="宋体" w:eastAsia="宋体" w:cs="宋体"/>
                <w:kern w:val="0"/>
                <w:sz w:val="21"/>
                <w:szCs w:val="21"/>
                <w:highlight w:val="none"/>
                <w:lang w:val="zh-CN" w:eastAsia="zh-CN"/>
              </w:rPr>
              <w:t>的年份要求</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近3年，指</w:t>
            </w:r>
            <w:r>
              <w:rPr>
                <w:rFonts w:hint="eastAsia" w:ascii="宋体" w:hAnsi="宋体" w:eastAsia="宋体" w:cs="宋体"/>
                <w:kern w:val="0"/>
                <w:sz w:val="21"/>
                <w:szCs w:val="21"/>
                <w:highlight w:val="none"/>
                <w:lang w:val="en-US" w:eastAsia="zh-CN"/>
              </w:rPr>
              <w:t>202</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zh-CN" w:eastAsia="zh-CN"/>
              </w:rPr>
              <w:t>年至</w:t>
            </w:r>
            <w:r>
              <w:rPr>
                <w:rFonts w:hint="eastAsia" w:ascii="宋体" w:hAnsi="宋体" w:cs="宋体"/>
                <w:kern w:val="0"/>
                <w:sz w:val="21"/>
                <w:szCs w:val="21"/>
                <w:highlight w:val="none"/>
                <w:lang w:val="en-US" w:eastAsia="zh-CN"/>
              </w:rPr>
              <w:t>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11</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color w:val="000000"/>
                <w:sz w:val="21"/>
                <w:szCs w:val="21"/>
              </w:rPr>
            </w:pPr>
            <w:r>
              <w:rPr>
                <w:rFonts w:hint="eastAsia" w:ascii="宋体" w:hAnsi="宋体" w:eastAsia="宋体" w:cs="宋体"/>
                <w:kern w:val="0"/>
                <w:sz w:val="21"/>
                <w:szCs w:val="21"/>
                <w:highlight w:val="none"/>
                <w:lang w:val="zh-CN" w:eastAsia="zh-CN"/>
              </w:rPr>
              <w:t>近年发生的诉讼及仲裁情况的年份要求</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en-US" w:eastAsia="zh-CN"/>
              </w:rPr>
              <w:t>近3年，</w:t>
            </w:r>
            <w:r>
              <w:rPr>
                <w:rFonts w:hint="eastAsia" w:ascii="宋体" w:hAnsi="宋体" w:eastAsia="宋体" w:cs="宋体"/>
                <w:kern w:val="0"/>
                <w:sz w:val="21"/>
                <w:szCs w:val="21"/>
                <w:highlight w:val="none"/>
                <w:lang w:val="zh-CN" w:eastAsia="zh-CN"/>
              </w:rPr>
              <w:t>指</w:t>
            </w:r>
            <w:r>
              <w:rPr>
                <w:rFonts w:hint="eastAsia" w:ascii="宋体" w:hAnsi="宋体" w:eastAsia="宋体" w:cs="宋体"/>
                <w:kern w:val="0"/>
                <w:sz w:val="21"/>
                <w:szCs w:val="21"/>
                <w:highlight w:val="none"/>
                <w:lang w:val="en-US" w:eastAsia="zh-CN"/>
              </w:rPr>
              <w:t>202</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zh-CN" w:eastAsia="zh-CN"/>
              </w:rPr>
              <w:t>年至</w:t>
            </w:r>
            <w:r>
              <w:rPr>
                <w:rFonts w:hint="eastAsia" w:ascii="宋体" w:hAnsi="宋体" w:cs="宋体"/>
                <w:kern w:val="0"/>
                <w:sz w:val="21"/>
                <w:szCs w:val="21"/>
                <w:highlight w:val="none"/>
                <w:lang w:val="en-US" w:eastAsia="zh-CN"/>
              </w:rPr>
              <w:t>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12</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ind w:left="840" w:hanging="840" w:hangingChars="40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参选文件提交地点及截止时间</w:t>
            </w:r>
          </w:p>
        </w:tc>
        <w:tc>
          <w:tcPr>
            <w:tcW w:w="6753" w:type="dxa"/>
            <w:tcBorders>
              <w:top w:val="single" w:color="auto" w:sz="4" w:space="0"/>
              <w:left w:val="single" w:color="auto" w:sz="4" w:space="0"/>
              <w:bottom w:val="single" w:color="auto" w:sz="4" w:space="0"/>
              <w:right w:val="single" w:color="auto" w:sz="4" w:space="0"/>
            </w:tcBorders>
            <w:vAlign w:val="center"/>
          </w:tcPr>
          <w:p>
            <w:pPr>
              <w:spacing w:line="320" w:lineRule="exact"/>
              <w:ind w:left="840" w:hanging="840" w:hangingChars="40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地  点: 吉林水投投资建设有限公司（东北亚国际金融中心6号楼）6016</w:t>
            </w:r>
          </w:p>
          <w:p>
            <w:pPr>
              <w:spacing w:line="320" w:lineRule="exact"/>
              <w:ind w:left="840" w:hanging="840" w:hangingChars="40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 xml:space="preserve">时  间: </w:t>
            </w:r>
            <w:r>
              <w:rPr>
                <w:rFonts w:hint="eastAsia" w:ascii="宋体" w:hAnsi="宋体" w:eastAsia="宋体" w:cs="宋体"/>
                <w:kern w:val="0"/>
                <w:sz w:val="21"/>
                <w:szCs w:val="21"/>
                <w:highlight w:val="none"/>
                <w:lang w:val="zh-CN" w:eastAsia="zh-CN"/>
              </w:rPr>
              <w:t>2024年</w:t>
            </w:r>
            <w:r>
              <w:rPr>
                <w:rFonts w:hint="eastAsia" w:ascii="宋体" w:hAnsi="宋体" w:cs="宋体"/>
                <w:kern w:val="0"/>
                <w:sz w:val="21"/>
                <w:szCs w:val="21"/>
                <w:highlight w:val="none"/>
                <w:lang w:val="en-US" w:eastAsia="zh-CN"/>
              </w:rPr>
              <w:t>12</w:t>
            </w:r>
            <w:r>
              <w:rPr>
                <w:rFonts w:hint="eastAsia" w:ascii="宋体" w:hAnsi="宋体" w:eastAsia="宋体" w:cs="宋体"/>
                <w:kern w:val="0"/>
                <w:sz w:val="21"/>
                <w:szCs w:val="21"/>
                <w:highlight w:val="none"/>
                <w:lang w:val="zh-CN" w:eastAsia="zh-CN"/>
              </w:rPr>
              <w:t>月</w:t>
            </w:r>
            <w:r>
              <w:rPr>
                <w:rFonts w:hint="eastAsia" w:ascii="宋体" w:hAnsi="宋体" w:cs="宋体"/>
                <w:kern w:val="0"/>
                <w:sz w:val="21"/>
                <w:szCs w:val="21"/>
                <w:highlight w:val="none"/>
                <w:lang w:val="en-US" w:eastAsia="zh-CN"/>
              </w:rPr>
              <w:t>3</w:t>
            </w:r>
            <w:bookmarkStart w:id="142" w:name="_GoBack"/>
            <w:bookmarkEnd w:id="142"/>
            <w:r>
              <w:rPr>
                <w:rFonts w:hint="eastAsia" w:ascii="宋体" w:hAnsi="宋体" w:eastAsia="宋体" w:cs="宋体"/>
                <w:kern w:val="0"/>
                <w:sz w:val="21"/>
                <w:szCs w:val="21"/>
                <w:highlight w:val="none"/>
                <w:lang w:val="zh-CN" w:eastAsia="zh-CN"/>
              </w:rPr>
              <w:t>日9时</w:t>
            </w:r>
            <w:r>
              <w:rPr>
                <w:rFonts w:hint="eastAsia" w:ascii="宋体" w:hAnsi="宋体" w:eastAsia="宋体" w:cs="宋体"/>
                <w:kern w:val="0"/>
                <w:sz w:val="21"/>
                <w:szCs w:val="21"/>
                <w:highlight w:val="none"/>
                <w:lang w:val="en-US" w:eastAsia="zh-CN"/>
              </w:rPr>
              <w:t>00</w:t>
            </w:r>
            <w:r>
              <w:rPr>
                <w:rFonts w:hint="eastAsia" w:ascii="宋体" w:hAnsi="宋体" w:eastAsia="宋体" w:cs="宋体"/>
                <w:kern w:val="0"/>
                <w:sz w:val="21"/>
                <w:szCs w:val="21"/>
                <w:highlight w:val="none"/>
                <w:lang w:val="zh-CN"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13</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color w:val="000000"/>
                <w:sz w:val="21"/>
                <w:szCs w:val="21"/>
              </w:rPr>
            </w:pPr>
            <w:r>
              <w:rPr>
                <w:rFonts w:hint="eastAsia" w:ascii="宋体" w:hAnsi="宋体" w:eastAsia="宋体" w:cs="宋体"/>
                <w:kern w:val="0"/>
                <w:sz w:val="21"/>
                <w:szCs w:val="21"/>
                <w:highlight w:val="none"/>
                <w:lang w:val="zh-CN" w:eastAsia="zh-CN"/>
              </w:rPr>
              <w:t>签字或盖章要求</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sz w:val="21"/>
                <w:szCs w:val="21"/>
              </w:rPr>
            </w:pPr>
            <w:r>
              <w:rPr>
                <w:rFonts w:hint="eastAsia" w:ascii="宋体" w:hAnsi="宋体" w:eastAsia="宋体" w:cs="宋体"/>
                <w:kern w:val="0"/>
                <w:sz w:val="21"/>
                <w:szCs w:val="21"/>
                <w:highlight w:val="none"/>
                <w:lang w:val="en-US" w:eastAsia="zh-CN"/>
              </w:rPr>
              <w:t>按比选文件提供的格式要求由参选单位的法定代表人或其委托代理人签字（不得使用印章、签名章或其他电子制版签名代替）和加盖单位公章。已标价的工程量清单中必须有注册造价工程师签字。有改动之处应加盖单位公章或由法定代表人或其授权代理人签名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14</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装订要求</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采用左侧胶装方式装订，装订应牢固、不易拆散和换页，不得采用活页装订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15</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参选文件的密封</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zh-CN" w:eastAsia="zh-CN"/>
              </w:rPr>
              <w:t>正本与副本应分开包装，加贴封条，并在封套的封口处加盖参选单位公章。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16</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kern w:val="0"/>
                <w:sz w:val="21"/>
                <w:szCs w:val="21"/>
                <w:highlight w:val="none"/>
                <w:lang w:val="zh-CN" w:eastAsia="zh-CN"/>
              </w:rPr>
            </w:pPr>
            <w:r>
              <w:rPr>
                <w:rFonts w:hint="eastAsia" w:ascii="宋体" w:hAnsi="宋体"/>
                <w:color w:val="000000"/>
                <w:sz w:val="21"/>
                <w:szCs w:val="21"/>
                <w:lang w:eastAsia="zh-CN"/>
              </w:rPr>
              <w:t>参选</w:t>
            </w:r>
            <w:r>
              <w:rPr>
                <w:rFonts w:hint="eastAsia" w:ascii="宋体" w:hAnsi="宋体"/>
                <w:color w:val="000000"/>
                <w:sz w:val="21"/>
                <w:szCs w:val="21"/>
              </w:rPr>
              <w:t>文件份数</w:t>
            </w:r>
          </w:p>
        </w:tc>
        <w:tc>
          <w:tcPr>
            <w:tcW w:w="6753" w:type="dxa"/>
            <w:tcBorders>
              <w:top w:val="single" w:color="auto" w:sz="4" w:space="0"/>
              <w:left w:val="single" w:color="auto" w:sz="4" w:space="0"/>
              <w:bottom w:val="single" w:color="auto" w:sz="4" w:space="0"/>
              <w:right w:val="single" w:color="auto" w:sz="4" w:space="0"/>
            </w:tcBorders>
            <w:vAlign w:val="center"/>
          </w:tcPr>
          <w:p>
            <w:pPr>
              <w:spacing w:line="320" w:lineRule="exact"/>
              <w:jc w:val="both"/>
              <w:rPr>
                <w:rFonts w:hint="eastAsia" w:ascii="宋体" w:hAnsi="宋体" w:eastAsia="宋体" w:cs="宋体"/>
                <w:kern w:val="0"/>
                <w:sz w:val="21"/>
                <w:szCs w:val="21"/>
                <w:highlight w:val="none"/>
                <w:lang w:val="zh-CN" w:eastAsia="zh-CN"/>
              </w:rPr>
            </w:pPr>
            <w:r>
              <w:rPr>
                <w:rFonts w:hint="eastAsia" w:ascii="宋体" w:hAnsi="宋体"/>
                <w:color w:val="000000"/>
                <w:sz w:val="21"/>
                <w:szCs w:val="21"/>
              </w:rPr>
              <w:t>一份正本，四份副本,电子版U盘一份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17</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封套上写明</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建设单位的地址：</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建设单位名称：</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 xml:space="preserve">          （</w:t>
            </w:r>
            <w:r>
              <w:rPr>
                <w:rFonts w:hint="eastAsia" w:ascii="宋体" w:hAnsi="宋体" w:cs="宋体"/>
                <w:kern w:val="0"/>
                <w:sz w:val="21"/>
                <w:szCs w:val="21"/>
                <w:highlight w:val="none"/>
                <w:lang w:val="zh-CN" w:eastAsia="zh-CN"/>
              </w:rPr>
              <w:t>服务</w:t>
            </w:r>
            <w:r>
              <w:rPr>
                <w:rFonts w:hint="eastAsia" w:ascii="宋体" w:hAnsi="宋体" w:eastAsia="宋体" w:cs="宋体"/>
                <w:kern w:val="0"/>
                <w:sz w:val="21"/>
                <w:szCs w:val="21"/>
                <w:highlight w:val="none"/>
                <w:lang w:val="zh-CN" w:eastAsia="zh-CN"/>
              </w:rPr>
              <w:t>名称）        参选文件</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在     年    月    日     时     分前不得开启</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参选单位名称：</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参选单位地址：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18</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color w:val="000000"/>
                <w:sz w:val="21"/>
                <w:szCs w:val="21"/>
              </w:rPr>
            </w:pPr>
            <w:r>
              <w:rPr>
                <w:rFonts w:hint="eastAsia" w:ascii="宋体" w:hAnsi="宋体" w:eastAsia="宋体" w:cs="宋体"/>
                <w:kern w:val="0"/>
                <w:sz w:val="21"/>
                <w:szCs w:val="21"/>
                <w:highlight w:val="none"/>
                <w:lang w:val="en-US" w:eastAsia="zh-CN"/>
              </w:rPr>
              <w:t>会议</w:t>
            </w:r>
            <w:r>
              <w:rPr>
                <w:rFonts w:hint="eastAsia" w:ascii="宋体" w:hAnsi="宋体" w:eastAsia="宋体" w:cs="宋体"/>
                <w:kern w:val="0"/>
                <w:sz w:val="21"/>
                <w:szCs w:val="21"/>
                <w:highlight w:val="none"/>
                <w:lang w:val="zh-CN" w:eastAsia="zh-CN"/>
              </w:rPr>
              <w:t>程序</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(l)宣布会议纪律；</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(2)公布在比选截止时间前递交参选文件的参选单位名称，并点名确认人员是否到场；</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(3)宣布有关人员；</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(4)按照比选须知前附表规定检查参选文件的密封情况；</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(5)按照比选须知前附表的规定确定并宣布参选文件开启顺序；</w:t>
            </w:r>
          </w:p>
          <w:p>
            <w:pPr>
              <w:widowControl/>
              <w:spacing w:line="380" w:lineRule="exact"/>
              <w:jc w:val="both"/>
              <w:rPr>
                <w:rFonts w:hint="eastAsia" w:ascii="宋体" w:hAnsi="宋体"/>
                <w:sz w:val="21"/>
                <w:szCs w:val="21"/>
              </w:rPr>
            </w:pPr>
            <w:r>
              <w:rPr>
                <w:rFonts w:hint="eastAsia" w:ascii="宋体" w:hAnsi="宋体" w:eastAsia="宋体" w:cs="宋体"/>
                <w:kern w:val="0"/>
                <w:sz w:val="21"/>
                <w:szCs w:val="21"/>
                <w:highlight w:val="none"/>
                <w:lang w:val="zh-CN" w:eastAsia="zh-CN"/>
              </w:rPr>
              <w:t>(6)按照宣布的顺序当众开启文件，公布参选单位名称、报价、服务标准、服务期限及其他内容，并记录在案</w:t>
            </w:r>
            <w:r>
              <w:rPr>
                <w:rFonts w:hint="eastAsia" w:ascii="宋体" w:hAnsi="宋体" w:cs="宋体"/>
                <w:kern w:val="0"/>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19</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color w:val="000000"/>
                <w:sz w:val="21"/>
                <w:szCs w:val="21"/>
                <w:lang w:eastAsia="zh-CN"/>
              </w:rPr>
              <w:t>评审</w:t>
            </w:r>
            <w:r>
              <w:rPr>
                <w:rFonts w:hint="eastAsia" w:ascii="宋体" w:hAnsi="宋体"/>
                <w:color w:val="000000"/>
                <w:sz w:val="21"/>
                <w:szCs w:val="21"/>
              </w:rPr>
              <w:t>办法</w:t>
            </w:r>
          </w:p>
        </w:tc>
        <w:tc>
          <w:tcPr>
            <w:tcW w:w="6753" w:type="dxa"/>
            <w:tcBorders>
              <w:top w:val="single" w:color="auto" w:sz="4" w:space="0"/>
              <w:left w:val="single" w:color="auto" w:sz="4" w:space="0"/>
              <w:bottom w:val="single" w:color="auto" w:sz="4" w:space="0"/>
              <w:right w:val="single" w:color="auto" w:sz="4" w:space="0"/>
            </w:tcBorders>
            <w:vAlign w:val="center"/>
          </w:tcPr>
          <w:p>
            <w:pPr>
              <w:spacing w:line="320" w:lineRule="exact"/>
              <w:jc w:val="both"/>
              <w:rPr>
                <w:rFonts w:ascii="宋体" w:hAnsi="宋体"/>
                <w:color w:val="000000"/>
                <w:sz w:val="21"/>
                <w:szCs w:val="21"/>
              </w:rPr>
            </w:pPr>
            <w:r>
              <w:rPr>
                <w:rFonts w:hint="eastAsia" w:ascii="宋体" w:hAnsi="宋体"/>
                <w:color w:val="000000"/>
                <w:sz w:val="21"/>
                <w:szCs w:val="21"/>
              </w:rPr>
              <w:t>综合评估法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20</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default" w:ascii="宋体" w:hAnsi="宋体"/>
                <w:color w:val="000000"/>
                <w:sz w:val="21"/>
                <w:szCs w:val="21"/>
                <w:lang w:val="en-US"/>
              </w:rPr>
            </w:pPr>
            <w:r>
              <w:rPr>
                <w:rFonts w:hint="eastAsia" w:ascii="宋体" w:hAnsi="宋体" w:cs="宋体"/>
                <w:kern w:val="0"/>
                <w:sz w:val="21"/>
                <w:szCs w:val="21"/>
                <w:highlight w:val="none"/>
                <w:lang w:val="en-US" w:eastAsia="zh-CN"/>
              </w:rPr>
              <w:t>评审人员</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default" w:ascii="宋体" w:hAnsi="宋体"/>
                <w:color w:val="000000"/>
                <w:sz w:val="21"/>
                <w:szCs w:val="21"/>
                <w:lang w:val="en-US"/>
              </w:rPr>
            </w:pPr>
            <w:r>
              <w:rPr>
                <w:rFonts w:hint="eastAsia" w:ascii="宋体" w:hAnsi="宋体" w:cs="宋体"/>
                <w:kern w:val="0"/>
                <w:sz w:val="21"/>
                <w:szCs w:val="21"/>
                <w:highlight w:val="none"/>
                <w:lang w:val="en-US" w:eastAsia="zh-CN"/>
              </w:rPr>
              <w:t>公司相关部室负责人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21</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color w:val="000000"/>
                <w:sz w:val="21"/>
                <w:szCs w:val="21"/>
              </w:rPr>
            </w:pPr>
            <w:r>
              <w:rPr>
                <w:rFonts w:hint="eastAsia" w:ascii="宋体" w:hAnsi="宋体"/>
                <w:color w:val="000000"/>
                <w:sz w:val="21"/>
                <w:szCs w:val="21"/>
              </w:rPr>
              <w:t>结果公示</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val="0"/>
              <w:snapToGrid w:val="0"/>
              <w:jc w:val="both"/>
              <w:rPr>
                <w:rFonts w:ascii="宋体" w:hAnsi="宋体"/>
                <w:color w:val="000000"/>
                <w:sz w:val="21"/>
                <w:szCs w:val="21"/>
              </w:rPr>
            </w:pPr>
            <w:r>
              <w:rPr>
                <w:rFonts w:hint="eastAsia" w:ascii="宋体" w:hAnsi="宋体" w:cs="宋体"/>
                <w:sz w:val="21"/>
                <w:szCs w:val="21"/>
                <w:lang w:eastAsia="zh-CN"/>
              </w:rPr>
              <w:t>评审</w:t>
            </w:r>
            <w:r>
              <w:rPr>
                <w:rFonts w:hint="eastAsia" w:ascii="宋体" w:hAnsi="宋体" w:cs="宋体"/>
                <w:sz w:val="21"/>
                <w:szCs w:val="21"/>
              </w:rPr>
              <w:t>结果将在</w:t>
            </w:r>
            <w:r>
              <w:rPr>
                <w:rFonts w:hint="eastAsia" w:ascii="宋体" w:hAnsi="宋体" w:eastAsia="宋体" w:cs="Times New Roman"/>
                <w:sz w:val="21"/>
                <w:szCs w:val="21"/>
                <w:lang w:val="zh-CN" w:eastAsia="zh-CN"/>
              </w:rPr>
              <w:t>《吉林省水务投资集团有限公司官方网站》</w:t>
            </w:r>
            <w:r>
              <w:rPr>
                <w:rFonts w:hint="eastAsia" w:ascii="宋体" w:hAnsi="宋体" w:cs="宋体"/>
                <w:sz w:val="21"/>
                <w:szCs w:val="21"/>
              </w:rPr>
              <w:t>上予以公示，公示时间为</w:t>
            </w:r>
            <w:r>
              <w:rPr>
                <w:rFonts w:hint="eastAsia" w:ascii="宋体" w:hAnsi="宋体" w:cs="宋体"/>
                <w:sz w:val="21"/>
                <w:szCs w:val="21"/>
                <w:lang w:val="en-US" w:eastAsia="zh-CN"/>
              </w:rPr>
              <w:t>3</w:t>
            </w:r>
            <w:r>
              <w:rPr>
                <w:rFonts w:hint="eastAsia" w:ascii="宋体" w:hAnsi="宋体" w:cs="宋体"/>
                <w:sz w:val="21"/>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tabs>
                <w:tab w:val="left" w:pos="426"/>
                <w:tab w:val="left" w:pos="540"/>
              </w:tabs>
              <w:spacing w:line="360" w:lineRule="auto"/>
              <w:jc w:val="center"/>
              <w:rPr>
                <w:rFonts w:hint="default" w:ascii="宋体" w:hAnsi="宋体" w:eastAsia="宋体" w:cs="宋体"/>
                <w:bCs/>
                <w:sz w:val="21"/>
                <w:szCs w:val="21"/>
                <w:lang w:val="en-US" w:eastAsia="zh-CN" w:bidi="ar-SA"/>
              </w:rPr>
            </w:pPr>
            <w:bookmarkStart w:id="13" w:name="_Toc367975915"/>
            <w:bookmarkStart w:id="14" w:name="_Toc256013808"/>
            <w:r>
              <w:rPr>
                <w:rFonts w:hint="eastAsia" w:ascii="宋体" w:hAnsi="宋体" w:eastAsia="宋体" w:cs="宋体"/>
                <w:bCs/>
                <w:sz w:val="21"/>
                <w:szCs w:val="21"/>
                <w:lang w:val="en-US" w:eastAsia="zh-CN" w:bidi="ar-SA"/>
              </w:rPr>
              <w:t>2</w:t>
            </w:r>
            <w:r>
              <w:rPr>
                <w:rFonts w:hint="eastAsia" w:ascii="宋体" w:hAnsi="宋体" w:cs="宋体"/>
                <w:bCs/>
                <w:sz w:val="21"/>
                <w:szCs w:val="21"/>
                <w:lang w:val="en-US" w:eastAsia="zh-CN" w:bidi="ar-SA"/>
              </w:rPr>
              <w:t>2</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kern w:val="0"/>
                <w:sz w:val="21"/>
                <w:szCs w:val="21"/>
                <w:highlight w:val="none"/>
                <w:lang w:val="zh-CN" w:eastAsia="zh-CN" w:bidi="ar-SA"/>
              </w:rPr>
            </w:pPr>
            <w:r>
              <w:rPr>
                <w:rFonts w:hint="eastAsia" w:ascii="宋体" w:hAnsi="宋体" w:eastAsia="宋体" w:cs="宋体"/>
                <w:kern w:val="0"/>
                <w:sz w:val="21"/>
                <w:szCs w:val="21"/>
                <w:highlight w:val="none"/>
                <w:lang w:val="zh-CN" w:eastAsia="zh-CN"/>
              </w:rPr>
              <w:t>类似</w:t>
            </w:r>
            <w:r>
              <w:rPr>
                <w:rFonts w:hint="eastAsia" w:ascii="宋体" w:hAnsi="宋体" w:cs="宋体"/>
                <w:kern w:val="0"/>
                <w:sz w:val="21"/>
                <w:szCs w:val="21"/>
                <w:highlight w:val="none"/>
                <w:lang w:val="zh-CN" w:eastAsia="zh-CN"/>
              </w:rPr>
              <w:t>服务</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bidi="ar-SA"/>
              </w:rPr>
            </w:pPr>
            <w:r>
              <w:rPr>
                <w:rFonts w:hint="eastAsia" w:ascii="宋体" w:hAnsi="宋体" w:eastAsia="宋体" w:cs="宋体"/>
                <w:kern w:val="0"/>
                <w:sz w:val="21"/>
                <w:szCs w:val="21"/>
                <w:highlight w:val="none"/>
                <w:lang w:val="zh-CN" w:eastAsia="zh-CN"/>
              </w:rPr>
              <w:t>类似</w:t>
            </w:r>
            <w:r>
              <w:rPr>
                <w:rFonts w:hint="eastAsia" w:ascii="宋体" w:hAnsi="宋体" w:cs="宋体"/>
                <w:kern w:val="0"/>
                <w:sz w:val="21"/>
                <w:szCs w:val="21"/>
                <w:highlight w:val="none"/>
                <w:lang w:val="zh-CN" w:eastAsia="zh-CN"/>
              </w:rPr>
              <w:t>服务</w:t>
            </w:r>
            <w:r>
              <w:rPr>
                <w:rFonts w:hint="eastAsia" w:ascii="宋体" w:hAnsi="宋体" w:eastAsia="宋体" w:cs="宋体"/>
                <w:kern w:val="0"/>
                <w:sz w:val="21"/>
                <w:szCs w:val="21"/>
                <w:highlight w:val="none"/>
                <w:lang w:val="zh-CN" w:eastAsia="zh-CN"/>
              </w:rPr>
              <w:t>是指：</w:t>
            </w:r>
            <w:r>
              <w:rPr>
                <w:rFonts w:hint="eastAsia" w:ascii="宋体" w:hAnsi="宋体" w:eastAsia="宋体" w:cs="宋体"/>
                <w:kern w:val="0"/>
                <w:sz w:val="21"/>
                <w:szCs w:val="21"/>
                <w:highlight w:val="none"/>
                <w:lang w:val="en-US" w:eastAsia="zh-CN"/>
              </w:rPr>
              <w:t>水利工程</w:t>
            </w:r>
            <w:r>
              <w:rPr>
                <w:rFonts w:hint="eastAsia" w:ascii="宋体" w:hAnsi="宋体" w:eastAsia="宋体" w:cs="宋体"/>
                <w:kern w:val="0"/>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tabs>
                <w:tab w:val="left" w:pos="426"/>
                <w:tab w:val="left" w:pos="540"/>
              </w:tabs>
              <w:spacing w:line="360" w:lineRule="auto"/>
              <w:jc w:val="center"/>
              <w:rPr>
                <w:rFonts w:hint="default" w:ascii="宋体" w:hAnsi="宋体" w:eastAsia="宋体" w:cs="宋体"/>
                <w:bCs/>
                <w:sz w:val="21"/>
                <w:szCs w:val="21"/>
                <w:lang w:val="en-US" w:eastAsia="zh-CN" w:bidi="ar-SA"/>
              </w:rPr>
            </w:pPr>
            <w:r>
              <w:rPr>
                <w:rFonts w:hint="eastAsia" w:ascii="宋体" w:hAnsi="宋体" w:cs="宋体"/>
                <w:bCs/>
                <w:sz w:val="21"/>
                <w:szCs w:val="21"/>
                <w:lang w:val="en-US" w:eastAsia="zh-CN" w:bidi="ar-SA"/>
              </w:rPr>
              <w:t>23</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比选有效期</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9589" w:type="dxa"/>
            <w:gridSpan w:val="3"/>
            <w:tcBorders>
              <w:top w:val="single" w:color="auto" w:sz="4" w:space="0"/>
            </w:tcBorders>
            <w:vAlign w:val="center"/>
          </w:tcPr>
          <w:p>
            <w:pPr>
              <w:widowControl w:val="0"/>
              <w:snapToGrid w:val="0"/>
              <w:jc w:val="center"/>
              <w:rPr>
                <w:rFonts w:hint="eastAsia" w:ascii="宋体" w:hAnsi="宋体" w:cs="宋体"/>
                <w:sz w:val="21"/>
                <w:szCs w:val="21"/>
              </w:rPr>
            </w:pPr>
            <w:r>
              <w:rPr>
                <w:rFonts w:hint="eastAsia" w:ascii="宋体" w:hAnsi="宋体" w:eastAsia="宋体" w:cs="宋体"/>
                <w:b/>
                <w:sz w:val="22"/>
              </w:rPr>
              <w:t>注：若</w:t>
            </w:r>
            <w:r>
              <w:rPr>
                <w:rFonts w:hint="eastAsia" w:ascii="宋体" w:hAnsi="宋体" w:eastAsia="宋体" w:cs="宋体"/>
                <w:b/>
                <w:sz w:val="22"/>
                <w:lang w:val="en-US" w:eastAsia="zh-CN"/>
              </w:rPr>
              <w:t>比选</w:t>
            </w:r>
            <w:r>
              <w:rPr>
                <w:rFonts w:hint="eastAsia" w:ascii="宋体" w:hAnsi="宋体" w:eastAsia="宋体" w:cs="宋体"/>
                <w:b/>
                <w:sz w:val="22"/>
              </w:rPr>
              <w:t>公告内容与</w:t>
            </w:r>
            <w:r>
              <w:rPr>
                <w:rFonts w:hint="eastAsia" w:ascii="宋体" w:hAnsi="宋体" w:eastAsia="宋体" w:cs="宋体"/>
                <w:b/>
                <w:sz w:val="22"/>
                <w:lang w:eastAsia="zh-CN"/>
              </w:rPr>
              <w:t>比选文件比选</w:t>
            </w:r>
            <w:r>
              <w:rPr>
                <w:rFonts w:hint="eastAsia" w:ascii="宋体" w:hAnsi="宋体" w:eastAsia="宋体" w:cs="宋体"/>
                <w:b/>
                <w:sz w:val="22"/>
              </w:rPr>
              <w:t>须知等内容有不一致之处，以</w:t>
            </w:r>
            <w:r>
              <w:rPr>
                <w:rFonts w:hint="eastAsia" w:ascii="宋体" w:hAnsi="宋体" w:eastAsia="宋体" w:cs="宋体"/>
                <w:b/>
                <w:sz w:val="22"/>
                <w:lang w:eastAsia="zh-CN"/>
              </w:rPr>
              <w:t>比选文件</w:t>
            </w:r>
            <w:r>
              <w:rPr>
                <w:rFonts w:hint="eastAsia" w:ascii="宋体" w:hAnsi="宋体" w:eastAsia="宋体" w:cs="宋体"/>
                <w:b/>
                <w:sz w:val="22"/>
                <w:lang w:val="en-US" w:eastAsia="zh-CN"/>
              </w:rPr>
              <w:t>及比选</w:t>
            </w:r>
            <w:r>
              <w:rPr>
                <w:rFonts w:hint="eastAsia" w:ascii="宋体" w:hAnsi="宋体" w:eastAsia="宋体" w:cs="宋体"/>
                <w:b/>
                <w:sz w:val="22"/>
              </w:rPr>
              <w:t>须知等内容为准。</w:t>
            </w:r>
          </w:p>
        </w:tc>
      </w:tr>
    </w:tbl>
    <w:p>
      <w:pPr>
        <w:rPr>
          <w:rFonts w:ascii="宋体" w:hAnsi="宋体"/>
          <w:color w:val="000000"/>
        </w:rPr>
      </w:pPr>
    </w:p>
    <w:p>
      <w:pPr>
        <w:pStyle w:val="2"/>
      </w:pPr>
    </w:p>
    <w:p>
      <w:pPr>
        <w:rPr>
          <w:rFonts w:ascii="宋体" w:hAnsi="宋体"/>
          <w:color w:val="000000"/>
        </w:rPr>
      </w:pPr>
    </w:p>
    <w:p>
      <w:pPr>
        <w:rPr>
          <w:rFonts w:ascii="宋体" w:hAnsi="宋体"/>
          <w:color w:val="000000"/>
        </w:rPr>
      </w:pPr>
    </w:p>
    <w:p>
      <w:pPr>
        <w:pStyle w:val="4"/>
        <w:spacing w:line="500" w:lineRule="exact"/>
        <w:jc w:val="center"/>
        <w:rPr>
          <w:rFonts w:ascii="宋体" w:hAnsi="宋体" w:eastAsia="宋体"/>
          <w:color w:val="000000"/>
          <w:szCs w:val="30"/>
        </w:rPr>
      </w:pPr>
      <w:bookmarkStart w:id="15" w:name="_Toc455213241"/>
      <w:bookmarkStart w:id="16" w:name="_Toc455213198"/>
      <w:r>
        <w:rPr>
          <w:rFonts w:hint="eastAsia" w:ascii="宋体" w:hAnsi="宋体" w:eastAsia="宋体"/>
          <w:color w:val="000000"/>
          <w:szCs w:val="30"/>
        </w:rPr>
        <w:br w:type="page"/>
      </w:r>
      <w:bookmarkEnd w:id="13"/>
      <w:bookmarkEnd w:id="14"/>
      <w:bookmarkEnd w:id="15"/>
      <w:bookmarkEnd w:id="16"/>
      <w:bookmarkStart w:id="17" w:name="_Toc7461"/>
      <w:bookmarkStart w:id="18" w:name="_Toc256013830"/>
      <w:r>
        <w:rPr>
          <w:rFonts w:hint="eastAsia" w:ascii="宋体" w:hAnsi="宋体" w:eastAsia="宋体"/>
          <w:color w:val="000000"/>
          <w:szCs w:val="30"/>
        </w:rPr>
        <w:t>二、</w:t>
      </w:r>
      <w:r>
        <w:rPr>
          <w:rFonts w:hint="eastAsia" w:ascii="宋体" w:hAnsi="宋体" w:eastAsia="宋体"/>
          <w:color w:val="000000"/>
          <w:szCs w:val="30"/>
          <w:lang w:eastAsia="zh-CN"/>
        </w:rPr>
        <w:t>比选</w:t>
      </w:r>
      <w:r>
        <w:rPr>
          <w:rFonts w:hint="eastAsia" w:ascii="宋体" w:hAnsi="宋体" w:eastAsia="宋体"/>
          <w:color w:val="000000"/>
          <w:szCs w:val="30"/>
        </w:rPr>
        <w:t>须知</w:t>
      </w:r>
      <w:bookmarkEnd w:id="17"/>
    </w:p>
    <w:p>
      <w:pPr>
        <w:pStyle w:val="8"/>
        <w:spacing w:line="360" w:lineRule="auto"/>
        <w:jc w:val="center"/>
        <w:rPr>
          <w:rFonts w:ascii="宋体" w:hAnsi="宋体"/>
          <w:color w:val="000000"/>
          <w:sz w:val="24"/>
          <w:szCs w:val="24"/>
        </w:rPr>
      </w:pPr>
      <w:r>
        <w:rPr>
          <w:rFonts w:hint="eastAsia" w:ascii="宋体" w:hAnsi="宋体"/>
          <w:color w:val="000000"/>
          <w:sz w:val="24"/>
          <w:szCs w:val="24"/>
        </w:rPr>
        <w:t>（一） 总  则</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rPr>
        <w:t>1．</w:t>
      </w:r>
      <w:r>
        <w:rPr>
          <w:rFonts w:hint="eastAsia" w:ascii="宋体" w:hAnsi="宋体"/>
          <w:b/>
          <w:color w:val="000000"/>
          <w:sz w:val="21"/>
          <w:szCs w:val="21"/>
          <w:lang w:eastAsia="zh-CN"/>
        </w:rPr>
        <w:t>服务</w:t>
      </w:r>
      <w:r>
        <w:rPr>
          <w:rFonts w:hint="eastAsia" w:ascii="宋体" w:hAnsi="宋体"/>
          <w:b/>
          <w:color w:val="000000"/>
          <w:sz w:val="21"/>
          <w:szCs w:val="21"/>
        </w:rPr>
        <w:t>说明</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1.1</w:t>
      </w:r>
      <w:r>
        <w:rPr>
          <w:rFonts w:hint="eastAsia" w:ascii="宋体" w:hAnsi="宋体"/>
          <w:color w:val="000000"/>
          <w:sz w:val="21"/>
          <w:szCs w:val="21"/>
          <w:lang w:eastAsia="zh-CN"/>
        </w:rPr>
        <w:t>服务建设单位</w:t>
      </w:r>
      <w:r>
        <w:rPr>
          <w:rFonts w:hint="eastAsia" w:ascii="宋体" w:hAnsi="宋体"/>
          <w:color w:val="000000"/>
          <w:sz w:val="21"/>
          <w:szCs w:val="21"/>
        </w:rPr>
        <w:t>、</w:t>
      </w:r>
      <w:r>
        <w:rPr>
          <w:rFonts w:hint="eastAsia" w:ascii="宋体" w:hAnsi="宋体"/>
          <w:color w:val="000000"/>
          <w:sz w:val="21"/>
          <w:szCs w:val="21"/>
          <w:lang w:eastAsia="zh-CN"/>
        </w:rPr>
        <w:t>服务</w:t>
      </w:r>
      <w:r>
        <w:rPr>
          <w:rFonts w:hint="eastAsia" w:ascii="宋体" w:hAnsi="宋体"/>
          <w:color w:val="000000"/>
          <w:sz w:val="21"/>
          <w:szCs w:val="21"/>
        </w:rPr>
        <w:t>地点详见本须知前附表。</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rPr>
        <w:t>1.2</w:t>
      </w:r>
      <w:r>
        <w:rPr>
          <w:rFonts w:hint="eastAsia" w:ascii="宋体" w:hAnsi="宋体"/>
          <w:color w:val="000000"/>
          <w:sz w:val="21"/>
          <w:szCs w:val="21"/>
          <w:lang w:eastAsia="zh-CN"/>
        </w:rPr>
        <w:t>服务</w:t>
      </w:r>
      <w:r>
        <w:rPr>
          <w:rFonts w:hint="eastAsia" w:ascii="宋体" w:hAnsi="宋体"/>
          <w:color w:val="000000"/>
          <w:sz w:val="21"/>
          <w:szCs w:val="21"/>
        </w:rPr>
        <w:t>按照有关法律、法规和规章，通过</w:t>
      </w:r>
      <w:r>
        <w:rPr>
          <w:rFonts w:hint="eastAsia" w:ascii="宋体" w:hAnsi="宋体"/>
          <w:color w:val="000000"/>
          <w:sz w:val="21"/>
          <w:szCs w:val="21"/>
          <w:lang w:eastAsia="zh-CN"/>
        </w:rPr>
        <w:t>比选</w:t>
      </w:r>
      <w:r>
        <w:rPr>
          <w:rFonts w:hint="eastAsia" w:ascii="宋体" w:hAnsi="宋体"/>
          <w:color w:val="000000"/>
          <w:sz w:val="21"/>
          <w:szCs w:val="21"/>
        </w:rPr>
        <w:t>方式选定招标代理机构。</w:t>
      </w:r>
    </w:p>
    <w:p>
      <w:pPr>
        <w:spacing w:line="480" w:lineRule="auto"/>
        <w:ind w:firstLine="420" w:firstLineChars="200"/>
        <w:jc w:val="both"/>
        <w:rPr>
          <w:rFonts w:ascii="宋体" w:hAnsi="宋体"/>
          <w:bCs/>
          <w:color w:val="000000"/>
          <w:sz w:val="21"/>
          <w:szCs w:val="21"/>
        </w:rPr>
      </w:pPr>
      <w:r>
        <w:rPr>
          <w:rFonts w:hint="eastAsia" w:ascii="宋体" w:hAnsi="宋体"/>
          <w:color w:val="000000"/>
          <w:sz w:val="21"/>
          <w:szCs w:val="21"/>
        </w:rPr>
        <w:t>1.3</w:t>
      </w:r>
      <w:r>
        <w:rPr>
          <w:rFonts w:hint="eastAsia" w:ascii="宋体" w:hAnsi="宋体" w:eastAsia="宋体" w:cs="Times New Roman"/>
          <w:color w:val="000000"/>
          <w:sz w:val="21"/>
          <w:szCs w:val="21"/>
          <w:lang w:eastAsia="zh-CN"/>
        </w:rPr>
        <w:t>比选</w:t>
      </w:r>
      <w:r>
        <w:rPr>
          <w:rFonts w:hint="eastAsia" w:ascii="宋体" w:hAnsi="宋体" w:cs="Times New Roman"/>
          <w:color w:val="000000"/>
          <w:sz w:val="21"/>
          <w:szCs w:val="21"/>
          <w:lang w:val="en-US" w:eastAsia="zh-CN"/>
        </w:rPr>
        <w:t>内容</w:t>
      </w:r>
      <w:r>
        <w:rPr>
          <w:rFonts w:hint="eastAsia" w:ascii="宋体" w:hAnsi="宋体"/>
          <w:color w:val="000000"/>
          <w:sz w:val="21"/>
          <w:szCs w:val="21"/>
        </w:rPr>
        <w:t>详见本须知前附表。</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rPr>
        <w:t>2．</w:t>
      </w:r>
      <w:r>
        <w:rPr>
          <w:rFonts w:hint="eastAsia" w:ascii="宋体" w:hAnsi="宋体"/>
          <w:b/>
          <w:color w:val="000000"/>
          <w:sz w:val="21"/>
          <w:szCs w:val="21"/>
          <w:lang w:eastAsia="zh-CN"/>
        </w:rPr>
        <w:t>比选</w:t>
      </w:r>
      <w:r>
        <w:rPr>
          <w:rFonts w:hint="eastAsia" w:ascii="宋体" w:hAnsi="宋体"/>
          <w:b/>
          <w:color w:val="000000"/>
          <w:sz w:val="21"/>
          <w:szCs w:val="21"/>
        </w:rPr>
        <w:t>范围及</w:t>
      </w:r>
      <w:r>
        <w:rPr>
          <w:rFonts w:hint="eastAsia" w:ascii="宋体" w:hAnsi="宋体"/>
          <w:b/>
          <w:color w:val="000000"/>
          <w:sz w:val="21"/>
          <w:szCs w:val="21"/>
          <w:lang w:eastAsia="zh-CN"/>
        </w:rPr>
        <w:t>合同履行期限</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2.1本</w:t>
      </w:r>
      <w:r>
        <w:rPr>
          <w:rFonts w:hint="eastAsia" w:ascii="宋体" w:hAnsi="宋体"/>
          <w:color w:val="000000"/>
          <w:sz w:val="21"/>
          <w:szCs w:val="21"/>
          <w:lang w:eastAsia="zh-CN"/>
        </w:rPr>
        <w:t>比选服务</w:t>
      </w:r>
      <w:r>
        <w:rPr>
          <w:rFonts w:hint="eastAsia" w:ascii="宋体" w:hAnsi="宋体"/>
          <w:color w:val="000000"/>
          <w:sz w:val="21"/>
          <w:szCs w:val="21"/>
        </w:rPr>
        <w:t>的</w:t>
      </w:r>
      <w:r>
        <w:rPr>
          <w:rFonts w:hint="eastAsia" w:ascii="宋体" w:hAnsi="宋体"/>
          <w:color w:val="000000"/>
          <w:sz w:val="21"/>
          <w:szCs w:val="21"/>
          <w:lang w:eastAsia="zh-CN"/>
        </w:rPr>
        <w:t>比选</w:t>
      </w:r>
      <w:r>
        <w:rPr>
          <w:rFonts w:hint="eastAsia" w:ascii="宋体" w:hAnsi="宋体"/>
          <w:color w:val="000000"/>
          <w:sz w:val="21"/>
          <w:szCs w:val="21"/>
        </w:rPr>
        <w:t>内容、范围详见本须知前附表。</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2.2本</w:t>
      </w:r>
      <w:r>
        <w:rPr>
          <w:rFonts w:hint="eastAsia" w:ascii="宋体" w:hAnsi="宋体"/>
          <w:color w:val="000000"/>
          <w:sz w:val="21"/>
          <w:szCs w:val="21"/>
          <w:lang w:eastAsia="zh-CN"/>
        </w:rPr>
        <w:t>比选服务</w:t>
      </w:r>
      <w:r>
        <w:rPr>
          <w:rFonts w:hint="eastAsia" w:ascii="宋体" w:hAnsi="宋体"/>
          <w:color w:val="000000"/>
          <w:sz w:val="21"/>
          <w:szCs w:val="21"/>
        </w:rPr>
        <w:t>的合同履行期限和服务承诺目标详见本须知前附表。</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rPr>
        <w:t>3．资金来源</w:t>
      </w:r>
    </w:p>
    <w:p>
      <w:pPr>
        <w:spacing w:line="480" w:lineRule="auto"/>
        <w:ind w:firstLine="420" w:firstLineChars="200"/>
        <w:rPr>
          <w:rFonts w:ascii="宋体" w:hAnsi="宋体"/>
          <w:b/>
          <w:color w:val="000000"/>
          <w:sz w:val="21"/>
          <w:szCs w:val="21"/>
        </w:rPr>
      </w:pPr>
      <w:r>
        <w:rPr>
          <w:rFonts w:hint="eastAsia" w:ascii="宋体" w:hAnsi="宋体"/>
          <w:color w:val="000000"/>
          <w:sz w:val="21"/>
          <w:szCs w:val="21"/>
        </w:rPr>
        <w:t>3.1本</w:t>
      </w:r>
      <w:r>
        <w:rPr>
          <w:rFonts w:hint="eastAsia" w:ascii="宋体" w:hAnsi="宋体"/>
          <w:color w:val="000000"/>
          <w:sz w:val="21"/>
          <w:szCs w:val="21"/>
          <w:lang w:eastAsia="zh-CN"/>
        </w:rPr>
        <w:t>服务</w:t>
      </w:r>
      <w:r>
        <w:rPr>
          <w:rFonts w:hint="eastAsia" w:ascii="宋体" w:hAnsi="宋体"/>
          <w:color w:val="000000"/>
          <w:sz w:val="21"/>
          <w:szCs w:val="21"/>
        </w:rPr>
        <w:t>不涉及此项。</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rPr>
        <w:t>4．合格的</w:t>
      </w:r>
      <w:r>
        <w:rPr>
          <w:rFonts w:hint="eastAsia" w:ascii="宋体" w:hAnsi="宋体"/>
          <w:b/>
          <w:color w:val="000000"/>
          <w:sz w:val="21"/>
          <w:szCs w:val="21"/>
          <w:lang w:eastAsia="zh-CN"/>
        </w:rPr>
        <w:t>参选</w:t>
      </w:r>
      <w:r>
        <w:rPr>
          <w:rFonts w:hint="eastAsia" w:ascii="宋体" w:hAnsi="宋体"/>
          <w:b/>
          <w:color w:val="000000"/>
          <w:sz w:val="21"/>
          <w:szCs w:val="21"/>
        </w:rPr>
        <w:t>人</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4.1</w:t>
      </w:r>
      <w:r>
        <w:rPr>
          <w:rFonts w:hint="eastAsia" w:ascii="宋体" w:hAnsi="宋体"/>
          <w:color w:val="000000"/>
          <w:sz w:val="21"/>
          <w:szCs w:val="21"/>
          <w:lang w:eastAsia="zh-CN"/>
        </w:rPr>
        <w:t>参选</w:t>
      </w:r>
      <w:r>
        <w:rPr>
          <w:rFonts w:hint="eastAsia" w:ascii="宋体" w:hAnsi="宋体"/>
          <w:color w:val="000000"/>
          <w:sz w:val="21"/>
          <w:szCs w:val="21"/>
        </w:rPr>
        <w:t>人资质等级要求详见本须知前附表。</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4.2</w:t>
      </w:r>
      <w:r>
        <w:rPr>
          <w:rFonts w:hint="eastAsia" w:ascii="宋体" w:hAnsi="宋体"/>
          <w:color w:val="000000"/>
          <w:sz w:val="21"/>
          <w:szCs w:val="21"/>
          <w:lang w:eastAsia="zh-CN"/>
        </w:rPr>
        <w:t>参选</w:t>
      </w:r>
      <w:r>
        <w:rPr>
          <w:rFonts w:hint="eastAsia" w:ascii="宋体" w:hAnsi="宋体"/>
          <w:color w:val="000000"/>
          <w:sz w:val="21"/>
          <w:szCs w:val="21"/>
        </w:rPr>
        <w:t>人合格条件详见本</w:t>
      </w:r>
      <w:r>
        <w:rPr>
          <w:rFonts w:hint="eastAsia" w:ascii="宋体" w:hAnsi="宋体"/>
          <w:color w:val="000000"/>
          <w:sz w:val="21"/>
          <w:szCs w:val="21"/>
          <w:lang w:eastAsia="zh-CN"/>
        </w:rPr>
        <w:t>服务比选</w:t>
      </w:r>
      <w:r>
        <w:rPr>
          <w:rFonts w:hint="eastAsia" w:ascii="宋体" w:hAnsi="宋体"/>
          <w:color w:val="000000"/>
          <w:sz w:val="21"/>
          <w:szCs w:val="21"/>
        </w:rPr>
        <w:t>公告。</w:t>
      </w:r>
    </w:p>
    <w:p>
      <w:pPr>
        <w:spacing w:line="480" w:lineRule="auto"/>
        <w:ind w:firstLine="421" w:firstLineChars="200"/>
        <w:rPr>
          <w:rFonts w:ascii="宋体" w:hAnsi="宋体"/>
          <w:b/>
          <w:sz w:val="21"/>
          <w:szCs w:val="21"/>
        </w:rPr>
      </w:pPr>
      <w:r>
        <w:rPr>
          <w:rFonts w:hint="eastAsia" w:ascii="宋体" w:hAnsi="宋体"/>
          <w:b/>
          <w:sz w:val="21"/>
          <w:szCs w:val="21"/>
        </w:rPr>
        <w:t>5．踏勘现场</w:t>
      </w:r>
    </w:p>
    <w:p>
      <w:pPr>
        <w:spacing w:line="480" w:lineRule="auto"/>
        <w:ind w:firstLine="420" w:firstLineChars="200"/>
        <w:rPr>
          <w:rFonts w:ascii="宋体" w:hAnsi="宋体"/>
          <w:b/>
          <w:color w:val="000000"/>
          <w:sz w:val="21"/>
          <w:szCs w:val="21"/>
        </w:rPr>
      </w:pPr>
      <w:r>
        <w:rPr>
          <w:rFonts w:hint="eastAsia" w:ascii="宋体" w:hAnsi="宋体"/>
          <w:color w:val="000000"/>
          <w:sz w:val="21"/>
          <w:szCs w:val="21"/>
          <w:lang w:val="en-US" w:eastAsia="zh-CN"/>
        </w:rPr>
        <w:t>5.</w:t>
      </w:r>
      <w:r>
        <w:rPr>
          <w:rFonts w:hint="eastAsia" w:ascii="宋体" w:hAnsi="宋体"/>
          <w:color w:val="000000"/>
          <w:sz w:val="21"/>
          <w:szCs w:val="21"/>
        </w:rPr>
        <w:t>1本</w:t>
      </w:r>
      <w:r>
        <w:rPr>
          <w:rFonts w:hint="eastAsia" w:ascii="宋体" w:hAnsi="宋体"/>
          <w:color w:val="000000"/>
          <w:sz w:val="21"/>
          <w:szCs w:val="21"/>
          <w:lang w:eastAsia="zh-CN"/>
        </w:rPr>
        <w:t>服务</w:t>
      </w:r>
      <w:r>
        <w:rPr>
          <w:rFonts w:hint="eastAsia" w:ascii="宋体" w:hAnsi="宋体"/>
          <w:color w:val="000000"/>
          <w:sz w:val="21"/>
          <w:szCs w:val="21"/>
        </w:rPr>
        <w:t>不涉及此项。</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rPr>
        <w:t>6．</w:t>
      </w:r>
      <w:r>
        <w:rPr>
          <w:rFonts w:hint="eastAsia" w:ascii="宋体" w:hAnsi="宋体"/>
          <w:b/>
          <w:color w:val="000000"/>
          <w:sz w:val="21"/>
          <w:szCs w:val="21"/>
          <w:lang w:eastAsia="zh-CN"/>
        </w:rPr>
        <w:t>参选</w:t>
      </w:r>
      <w:r>
        <w:rPr>
          <w:rFonts w:hint="eastAsia" w:ascii="宋体" w:hAnsi="宋体"/>
          <w:b/>
          <w:color w:val="000000"/>
          <w:sz w:val="21"/>
          <w:szCs w:val="21"/>
        </w:rPr>
        <w:t>费用</w:t>
      </w:r>
    </w:p>
    <w:p>
      <w:pPr>
        <w:adjustRightInd w:val="0"/>
        <w:snapToGrid w:val="0"/>
        <w:spacing w:line="480" w:lineRule="auto"/>
        <w:ind w:firstLine="420" w:firstLineChars="200"/>
        <w:rPr>
          <w:rFonts w:ascii="宋体" w:hAnsi="宋体"/>
          <w:color w:val="000000"/>
          <w:sz w:val="21"/>
          <w:szCs w:val="21"/>
        </w:rPr>
      </w:pPr>
      <w:r>
        <w:rPr>
          <w:rFonts w:ascii="宋体" w:hAnsi="宋体" w:cs="宋体"/>
          <w:color w:val="000000"/>
          <w:sz w:val="21"/>
          <w:szCs w:val="21"/>
          <w:lang w:val="zh-CN"/>
        </w:rPr>
        <w:t>6.1</w:t>
      </w:r>
      <w:r>
        <w:rPr>
          <w:rFonts w:hint="eastAsia" w:ascii="宋体" w:hAnsi="宋体"/>
          <w:color w:val="000000"/>
          <w:sz w:val="21"/>
          <w:szCs w:val="21"/>
          <w:lang w:eastAsia="zh-CN"/>
        </w:rPr>
        <w:t>参选</w:t>
      </w:r>
      <w:r>
        <w:rPr>
          <w:rFonts w:hint="eastAsia" w:ascii="宋体" w:hAnsi="宋体"/>
          <w:color w:val="000000"/>
          <w:sz w:val="21"/>
          <w:szCs w:val="21"/>
        </w:rPr>
        <w:t>人为准备和进行</w:t>
      </w:r>
      <w:r>
        <w:rPr>
          <w:rFonts w:hint="eastAsia" w:ascii="宋体" w:hAnsi="宋体"/>
          <w:color w:val="000000"/>
          <w:sz w:val="21"/>
          <w:szCs w:val="21"/>
          <w:lang w:eastAsia="zh-CN"/>
        </w:rPr>
        <w:t>参选</w:t>
      </w:r>
      <w:r>
        <w:rPr>
          <w:rFonts w:hint="eastAsia" w:ascii="宋体" w:hAnsi="宋体"/>
          <w:color w:val="000000"/>
          <w:sz w:val="21"/>
          <w:szCs w:val="21"/>
        </w:rPr>
        <w:t>所发生的费用一概自理，</w:t>
      </w:r>
      <w:r>
        <w:rPr>
          <w:rFonts w:hint="eastAsia" w:ascii="宋体" w:hAnsi="宋体"/>
          <w:color w:val="000000"/>
          <w:sz w:val="21"/>
          <w:szCs w:val="21"/>
          <w:lang w:eastAsia="zh-CN"/>
        </w:rPr>
        <w:t>参选</w:t>
      </w:r>
      <w:r>
        <w:rPr>
          <w:rFonts w:hint="eastAsia" w:ascii="宋体" w:hAnsi="宋体"/>
          <w:color w:val="000000"/>
          <w:sz w:val="21"/>
          <w:szCs w:val="21"/>
        </w:rPr>
        <w:t>文件一律不予退还。</w:t>
      </w:r>
    </w:p>
    <w:p>
      <w:pPr>
        <w:spacing w:line="480" w:lineRule="auto"/>
        <w:ind w:firstLine="420" w:firstLineChars="200"/>
        <w:jc w:val="both"/>
        <w:rPr>
          <w:rFonts w:ascii="宋体" w:hAnsi="宋体"/>
          <w:color w:val="000000"/>
          <w:sz w:val="21"/>
          <w:szCs w:val="21"/>
          <w:vertAlign w:val="subscript"/>
        </w:rPr>
      </w:pPr>
      <w:r>
        <w:rPr>
          <w:rFonts w:ascii="宋体" w:hAnsi="宋体"/>
          <w:color w:val="000000"/>
          <w:sz w:val="21"/>
          <w:szCs w:val="21"/>
        </w:rPr>
        <w:t>6.</w:t>
      </w:r>
      <w:r>
        <w:rPr>
          <w:rFonts w:hint="eastAsia" w:ascii="宋体" w:hAnsi="宋体"/>
          <w:color w:val="000000"/>
          <w:sz w:val="21"/>
          <w:szCs w:val="21"/>
        </w:rPr>
        <w:t>2该</w:t>
      </w:r>
      <w:r>
        <w:rPr>
          <w:rFonts w:hint="eastAsia" w:ascii="宋体" w:hAnsi="宋体"/>
          <w:color w:val="000000"/>
          <w:sz w:val="21"/>
          <w:szCs w:val="21"/>
          <w:lang w:eastAsia="zh-CN"/>
        </w:rPr>
        <w:t>服务</w:t>
      </w:r>
      <w:r>
        <w:rPr>
          <w:rFonts w:hint="eastAsia" w:ascii="宋体" w:hAnsi="宋体"/>
          <w:color w:val="000000"/>
          <w:sz w:val="21"/>
          <w:szCs w:val="21"/>
        </w:rPr>
        <w:t>所发生的一切费用均由</w:t>
      </w:r>
      <w:r>
        <w:rPr>
          <w:rFonts w:hint="eastAsia" w:ascii="宋体" w:hAnsi="宋体"/>
          <w:color w:val="000000"/>
          <w:sz w:val="21"/>
          <w:szCs w:val="21"/>
          <w:lang w:eastAsia="zh-CN"/>
        </w:rPr>
        <w:t>中选单位</w:t>
      </w:r>
      <w:r>
        <w:rPr>
          <w:rFonts w:hint="eastAsia" w:ascii="宋体" w:hAnsi="宋体"/>
          <w:color w:val="000000"/>
          <w:sz w:val="21"/>
          <w:szCs w:val="21"/>
        </w:rPr>
        <w:t>支付</w:t>
      </w:r>
      <w:r>
        <w:rPr>
          <w:rFonts w:hint="eastAsia" w:ascii="宋体" w:hAnsi="宋体"/>
          <w:color w:val="000000"/>
          <w:sz w:val="21"/>
          <w:szCs w:val="21"/>
          <w:lang w:eastAsia="zh-CN"/>
        </w:rPr>
        <w:t>，建设单位</w:t>
      </w:r>
      <w:r>
        <w:rPr>
          <w:rFonts w:hint="eastAsia" w:ascii="宋体" w:hAnsi="宋体"/>
          <w:color w:val="000000"/>
          <w:sz w:val="21"/>
          <w:szCs w:val="21"/>
        </w:rPr>
        <w:t>不支付任何费用。</w:t>
      </w:r>
    </w:p>
    <w:p>
      <w:pPr>
        <w:pStyle w:val="8"/>
        <w:spacing w:line="360" w:lineRule="auto"/>
        <w:jc w:val="center"/>
        <w:rPr>
          <w:rFonts w:hint="eastAsia" w:ascii="宋体" w:hAnsi="宋体" w:eastAsia="宋体"/>
          <w:color w:val="000000"/>
          <w:sz w:val="24"/>
          <w:szCs w:val="24"/>
          <w:lang w:eastAsia="zh-CN"/>
        </w:rPr>
      </w:pPr>
      <w:r>
        <w:rPr>
          <w:rFonts w:hint="eastAsia" w:ascii="宋体" w:hAnsi="宋体"/>
          <w:color w:val="000000"/>
          <w:sz w:val="24"/>
          <w:szCs w:val="24"/>
        </w:rPr>
        <w:t xml:space="preserve">（二） </w:t>
      </w:r>
      <w:r>
        <w:rPr>
          <w:rFonts w:hint="eastAsia" w:ascii="宋体" w:hAnsi="宋体"/>
          <w:color w:val="000000"/>
          <w:sz w:val="24"/>
          <w:szCs w:val="24"/>
          <w:lang w:eastAsia="zh-CN"/>
        </w:rPr>
        <w:t>比选文件</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rPr>
        <w:t>7．</w:t>
      </w:r>
      <w:r>
        <w:rPr>
          <w:rFonts w:hint="eastAsia" w:ascii="宋体" w:hAnsi="宋体"/>
          <w:b/>
          <w:color w:val="000000"/>
          <w:sz w:val="21"/>
          <w:szCs w:val="21"/>
          <w:lang w:eastAsia="zh-CN"/>
        </w:rPr>
        <w:t>比选文件</w:t>
      </w:r>
      <w:r>
        <w:rPr>
          <w:rFonts w:hint="eastAsia" w:ascii="宋体" w:hAnsi="宋体"/>
          <w:b/>
          <w:color w:val="000000"/>
          <w:sz w:val="21"/>
          <w:szCs w:val="21"/>
        </w:rPr>
        <w:t>的组成</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rPr>
        <w:t>7.1</w:t>
      </w:r>
      <w:r>
        <w:rPr>
          <w:rFonts w:hint="eastAsia" w:ascii="宋体" w:hAnsi="宋体"/>
          <w:color w:val="000000"/>
          <w:sz w:val="21"/>
          <w:szCs w:val="21"/>
          <w:lang w:eastAsia="zh-CN"/>
        </w:rPr>
        <w:t>比选文件</w:t>
      </w:r>
      <w:r>
        <w:rPr>
          <w:rFonts w:hint="eastAsia" w:ascii="宋体" w:hAnsi="宋体"/>
          <w:color w:val="000000"/>
          <w:sz w:val="21"/>
          <w:szCs w:val="21"/>
        </w:rPr>
        <w:t>包括下列内容：</w:t>
      </w:r>
    </w:p>
    <w:p>
      <w:pPr>
        <w:pStyle w:val="23"/>
        <w:widowControl/>
        <w:spacing w:line="480" w:lineRule="auto"/>
        <w:ind w:firstLine="420" w:firstLineChars="200"/>
        <w:rPr>
          <w:rFonts w:ascii="宋体" w:hAnsi="宋体"/>
          <w:color w:val="000000"/>
          <w:sz w:val="21"/>
          <w:szCs w:val="21"/>
        </w:rPr>
      </w:pPr>
      <w:r>
        <w:rPr>
          <w:rFonts w:hint="eastAsia" w:ascii="宋体" w:hAnsi="宋体"/>
          <w:color w:val="000000"/>
          <w:sz w:val="21"/>
          <w:szCs w:val="21"/>
        </w:rPr>
        <w:t xml:space="preserve">第一章  </w:t>
      </w:r>
      <w:r>
        <w:rPr>
          <w:rFonts w:hint="eastAsia" w:ascii="宋体" w:hAnsi="宋体"/>
          <w:color w:val="000000"/>
          <w:sz w:val="21"/>
          <w:szCs w:val="21"/>
          <w:lang w:eastAsia="zh-CN"/>
        </w:rPr>
        <w:t>比选</w:t>
      </w:r>
      <w:r>
        <w:rPr>
          <w:rFonts w:hint="eastAsia" w:ascii="宋体" w:hAnsi="宋体"/>
          <w:color w:val="000000"/>
          <w:sz w:val="21"/>
          <w:szCs w:val="21"/>
        </w:rPr>
        <w:t>公告</w:t>
      </w:r>
    </w:p>
    <w:p>
      <w:pPr>
        <w:pStyle w:val="23"/>
        <w:widowControl/>
        <w:spacing w:line="480" w:lineRule="auto"/>
        <w:ind w:firstLine="420" w:firstLineChars="200"/>
        <w:rPr>
          <w:rFonts w:ascii="宋体" w:hAnsi="宋体"/>
          <w:color w:val="000000"/>
          <w:sz w:val="21"/>
          <w:szCs w:val="21"/>
        </w:rPr>
      </w:pPr>
      <w:r>
        <w:rPr>
          <w:rFonts w:hint="eastAsia" w:ascii="宋体" w:hAnsi="宋体"/>
          <w:color w:val="000000"/>
          <w:sz w:val="21"/>
          <w:szCs w:val="21"/>
        </w:rPr>
        <w:t xml:space="preserve">第二章 </w:t>
      </w:r>
      <w:r>
        <w:rPr>
          <w:rFonts w:hint="eastAsia" w:ascii="宋体" w:hAnsi="宋体"/>
          <w:color w:val="000000"/>
          <w:sz w:val="21"/>
          <w:szCs w:val="21"/>
          <w:lang w:val="en-US" w:eastAsia="zh-CN"/>
        </w:rPr>
        <w:t xml:space="preserve"> </w:t>
      </w:r>
      <w:r>
        <w:rPr>
          <w:rFonts w:hint="eastAsia" w:ascii="宋体" w:hAnsi="宋体"/>
          <w:color w:val="000000"/>
          <w:sz w:val="21"/>
          <w:szCs w:val="21"/>
          <w:lang w:eastAsia="zh-CN"/>
        </w:rPr>
        <w:t>比选</w:t>
      </w:r>
      <w:r>
        <w:rPr>
          <w:rFonts w:hint="eastAsia" w:ascii="宋体" w:hAnsi="宋体"/>
          <w:color w:val="000000"/>
          <w:kern w:val="0"/>
          <w:sz w:val="21"/>
          <w:szCs w:val="21"/>
        </w:rPr>
        <w:t>须知</w:t>
      </w:r>
    </w:p>
    <w:p>
      <w:pPr>
        <w:pStyle w:val="23"/>
        <w:widowControl/>
        <w:spacing w:line="480" w:lineRule="auto"/>
        <w:ind w:firstLine="420" w:firstLineChars="200"/>
        <w:rPr>
          <w:rFonts w:ascii="宋体" w:hAnsi="宋体"/>
          <w:color w:val="000000"/>
          <w:kern w:val="0"/>
          <w:sz w:val="21"/>
          <w:szCs w:val="21"/>
        </w:rPr>
      </w:pPr>
      <w:r>
        <w:rPr>
          <w:rFonts w:hint="eastAsia" w:ascii="宋体" w:hAnsi="宋体"/>
          <w:color w:val="000000"/>
          <w:sz w:val="21"/>
          <w:szCs w:val="21"/>
        </w:rPr>
        <w:t xml:space="preserve">第三章  </w:t>
      </w:r>
      <w:r>
        <w:rPr>
          <w:rFonts w:hint="eastAsia" w:ascii="宋体" w:hAnsi="宋体"/>
          <w:color w:val="000000"/>
          <w:sz w:val="21"/>
          <w:szCs w:val="21"/>
          <w:lang w:eastAsia="zh-CN"/>
        </w:rPr>
        <w:t>评审</w:t>
      </w:r>
      <w:r>
        <w:rPr>
          <w:rFonts w:hint="eastAsia" w:ascii="宋体" w:hAnsi="宋体"/>
          <w:color w:val="000000"/>
          <w:sz w:val="21"/>
          <w:szCs w:val="21"/>
        </w:rPr>
        <w:t>办法</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rPr>
        <w:t xml:space="preserve">第四章  </w:t>
      </w:r>
      <w:r>
        <w:rPr>
          <w:rFonts w:hint="eastAsia" w:ascii="宋体" w:hAnsi="宋体"/>
          <w:color w:val="000000"/>
          <w:sz w:val="21"/>
          <w:szCs w:val="21"/>
          <w:lang w:eastAsia="zh-CN"/>
        </w:rPr>
        <w:t>参选文件</w:t>
      </w:r>
      <w:r>
        <w:rPr>
          <w:rFonts w:hint="eastAsia" w:ascii="宋体" w:hAnsi="宋体"/>
          <w:color w:val="000000"/>
          <w:sz w:val="21"/>
          <w:szCs w:val="21"/>
        </w:rPr>
        <w:t>格式</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rPr>
        <w:t>第五章  合同条款格式</w:t>
      </w:r>
    </w:p>
    <w:p>
      <w:pPr>
        <w:pStyle w:val="8"/>
        <w:spacing w:before="140" w:after="200" w:line="360" w:lineRule="auto"/>
        <w:jc w:val="center"/>
        <w:rPr>
          <w:rFonts w:ascii="宋体" w:hAnsi="宋体"/>
          <w:color w:val="000000"/>
          <w:sz w:val="24"/>
          <w:szCs w:val="24"/>
        </w:rPr>
      </w:pPr>
      <w:r>
        <w:rPr>
          <w:rFonts w:hint="eastAsia" w:ascii="宋体" w:hAnsi="宋体"/>
          <w:color w:val="000000"/>
          <w:sz w:val="24"/>
          <w:szCs w:val="24"/>
        </w:rPr>
        <w:t xml:space="preserve">（三） </w:t>
      </w:r>
      <w:r>
        <w:rPr>
          <w:rFonts w:hint="eastAsia" w:ascii="宋体" w:hAnsi="宋体"/>
          <w:color w:val="000000"/>
          <w:sz w:val="24"/>
          <w:szCs w:val="24"/>
          <w:lang w:eastAsia="zh-CN"/>
        </w:rPr>
        <w:t>参选文件</w:t>
      </w:r>
      <w:r>
        <w:rPr>
          <w:rFonts w:hint="eastAsia" w:ascii="宋体" w:hAnsi="宋体"/>
          <w:color w:val="000000"/>
          <w:sz w:val="24"/>
          <w:szCs w:val="24"/>
        </w:rPr>
        <w:t>的编制</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8</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的语言及度量衡单位</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8</w:t>
      </w:r>
      <w:r>
        <w:rPr>
          <w:rFonts w:hint="eastAsia" w:ascii="宋体" w:hAnsi="宋体"/>
          <w:color w:val="000000"/>
          <w:sz w:val="21"/>
          <w:szCs w:val="21"/>
        </w:rPr>
        <w:t>.1</w:t>
      </w:r>
      <w:r>
        <w:rPr>
          <w:rFonts w:hint="eastAsia" w:ascii="宋体" w:hAnsi="宋体"/>
          <w:color w:val="000000"/>
          <w:sz w:val="21"/>
          <w:szCs w:val="21"/>
          <w:lang w:eastAsia="zh-CN"/>
        </w:rPr>
        <w:t>参选文件</w:t>
      </w:r>
      <w:r>
        <w:rPr>
          <w:rFonts w:hint="eastAsia" w:ascii="宋体" w:hAnsi="宋体"/>
          <w:color w:val="000000"/>
          <w:sz w:val="21"/>
          <w:szCs w:val="21"/>
        </w:rPr>
        <w:t>与有关的所有文件均应使用</w:t>
      </w:r>
      <w:r>
        <w:rPr>
          <w:rFonts w:hint="eastAsia" w:ascii="宋体" w:hAnsi="宋体"/>
          <w:color w:val="000000"/>
          <w:sz w:val="21"/>
          <w:szCs w:val="21"/>
          <w:u w:val="single"/>
        </w:rPr>
        <w:t xml:space="preserve">  中文  </w:t>
      </w:r>
      <w:r>
        <w:rPr>
          <w:rFonts w:hint="eastAsia" w:ascii="宋体" w:hAnsi="宋体"/>
          <w:color w:val="000000"/>
          <w:sz w:val="21"/>
          <w:szCs w:val="21"/>
        </w:rPr>
        <w:t>。</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8</w:t>
      </w:r>
      <w:r>
        <w:rPr>
          <w:rFonts w:hint="eastAsia" w:ascii="宋体" w:hAnsi="宋体"/>
          <w:color w:val="000000"/>
          <w:sz w:val="21"/>
          <w:szCs w:val="21"/>
        </w:rPr>
        <w:t>.2除</w:t>
      </w:r>
      <w:r>
        <w:rPr>
          <w:rFonts w:hint="eastAsia" w:ascii="宋体" w:hAnsi="宋体"/>
          <w:color w:val="000000"/>
          <w:sz w:val="21"/>
          <w:szCs w:val="21"/>
          <w:lang w:eastAsia="zh-CN"/>
        </w:rPr>
        <w:t>服务</w:t>
      </w:r>
      <w:r>
        <w:rPr>
          <w:rFonts w:hint="eastAsia" w:ascii="宋体" w:hAnsi="宋体"/>
          <w:color w:val="000000"/>
          <w:sz w:val="21"/>
          <w:szCs w:val="21"/>
        </w:rPr>
        <w:t>另有规定外，</w:t>
      </w:r>
      <w:r>
        <w:rPr>
          <w:rFonts w:hint="eastAsia" w:ascii="宋体" w:hAnsi="宋体"/>
          <w:color w:val="000000"/>
          <w:sz w:val="21"/>
          <w:szCs w:val="21"/>
          <w:lang w:eastAsia="zh-CN"/>
        </w:rPr>
        <w:t>参选文件</w:t>
      </w:r>
      <w:r>
        <w:rPr>
          <w:rFonts w:hint="eastAsia" w:ascii="宋体" w:hAnsi="宋体"/>
          <w:color w:val="000000"/>
          <w:sz w:val="21"/>
          <w:szCs w:val="21"/>
        </w:rPr>
        <w:t>使用的度量衡单位，均采用中华人民共和国法定计量单位。</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9</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的组成</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9</w:t>
      </w:r>
      <w:r>
        <w:rPr>
          <w:rFonts w:hint="eastAsia" w:ascii="宋体" w:hAnsi="宋体"/>
          <w:color w:val="000000"/>
          <w:sz w:val="21"/>
          <w:szCs w:val="21"/>
        </w:rPr>
        <w:t>.1</w:t>
      </w:r>
      <w:r>
        <w:rPr>
          <w:rFonts w:hint="eastAsia" w:ascii="宋体" w:hAnsi="宋体"/>
          <w:color w:val="000000"/>
          <w:sz w:val="21"/>
          <w:szCs w:val="21"/>
          <w:lang w:eastAsia="zh-CN"/>
        </w:rPr>
        <w:t>参选文件</w:t>
      </w:r>
      <w:r>
        <w:rPr>
          <w:rFonts w:hint="eastAsia" w:ascii="宋体" w:hAnsi="宋体"/>
          <w:color w:val="000000"/>
          <w:sz w:val="21"/>
          <w:szCs w:val="21"/>
        </w:rPr>
        <w:t>主要由下列内容组成。</w:t>
      </w:r>
    </w:p>
    <w:p>
      <w:pPr>
        <w:spacing w:line="480" w:lineRule="auto"/>
        <w:ind w:left="-2" w:leftChars="-1" w:firstLine="420" w:firstLineChars="200"/>
        <w:rPr>
          <w:rFonts w:ascii="宋体" w:hAnsi="宋体"/>
          <w:color w:val="000000"/>
          <w:sz w:val="21"/>
          <w:szCs w:val="21"/>
        </w:rPr>
      </w:pPr>
      <w:r>
        <w:rPr>
          <w:rFonts w:hint="eastAsia" w:ascii="宋体" w:hAnsi="宋体"/>
          <w:color w:val="000000"/>
          <w:sz w:val="21"/>
          <w:szCs w:val="21"/>
        </w:rPr>
        <w:t>（1）法定代表人身份证明书</w:t>
      </w:r>
    </w:p>
    <w:p>
      <w:pPr>
        <w:spacing w:line="480" w:lineRule="auto"/>
        <w:ind w:left="-2" w:leftChars="-1" w:firstLine="420" w:firstLineChars="200"/>
        <w:rPr>
          <w:rFonts w:ascii="宋体" w:hAnsi="宋体"/>
          <w:color w:val="000000"/>
          <w:sz w:val="21"/>
          <w:szCs w:val="21"/>
        </w:rPr>
      </w:pPr>
      <w:r>
        <w:rPr>
          <w:rFonts w:hint="eastAsia" w:ascii="宋体" w:hAnsi="宋体"/>
          <w:color w:val="000000"/>
          <w:sz w:val="21"/>
          <w:szCs w:val="21"/>
        </w:rPr>
        <w:t>（2）授权委托书</w:t>
      </w:r>
    </w:p>
    <w:p>
      <w:pPr>
        <w:spacing w:line="480" w:lineRule="auto"/>
        <w:ind w:left="-2" w:leftChars="-1" w:firstLine="420" w:firstLineChars="200"/>
        <w:rPr>
          <w:rFonts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eastAsia="zh-CN"/>
        </w:rPr>
        <w:t>报价</w:t>
      </w:r>
      <w:r>
        <w:rPr>
          <w:rFonts w:hint="eastAsia" w:ascii="宋体" w:hAnsi="宋体"/>
          <w:color w:val="000000"/>
          <w:sz w:val="21"/>
          <w:szCs w:val="21"/>
        </w:rPr>
        <w:t>函</w:t>
      </w:r>
    </w:p>
    <w:p>
      <w:pPr>
        <w:spacing w:line="480" w:lineRule="auto"/>
        <w:ind w:left="-2" w:leftChars="-1" w:firstLine="420" w:firstLineChars="200"/>
        <w:rPr>
          <w:rFonts w:ascii="宋体" w:hAnsi="宋体"/>
          <w:color w:val="000000"/>
          <w:sz w:val="21"/>
          <w:szCs w:val="21"/>
        </w:rPr>
      </w:pPr>
      <w:r>
        <w:rPr>
          <w:rFonts w:hint="eastAsia" w:ascii="宋体" w:hAnsi="宋体"/>
          <w:color w:val="000000"/>
          <w:sz w:val="21"/>
          <w:szCs w:val="21"/>
        </w:rPr>
        <w:t>（4）</w:t>
      </w:r>
      <w:r>
        <w:rPr>
          <w:rFonts w:hint="eastAsia" w:ascii="宋体" w:hAnsi="宋体"/>
          <w:color w:val="000000"/>
          <w:sz w:val="21"/>
          <w:szCs w:val="21"/>
          <w:lang w:eastAsia="zh-CN"/>
        </w:rPr>
        <w:t>参选一览表</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（5）优惠条件及服务承诺</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（6）承诺书</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（7）工作方案</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（8）</w:t>
      </w:r>
      <w:r>
        <w:rPr>
          <w:rFonts w:hint="eastAsia" w:ascii="宋体" w:hAnsi="宋体"/>
          <w:color w:val="000000"/>
          <w:sz w:val="21"/>
          <w:szCs w:val="21"/>
          <w:lang w:eastAsia="zh-CN"/>
        </w:rPr>
        <w:t>服务</w:t>
      </w:r>
      <w:r>
        <w:rPr>
          <w:rFonts w:hint="eastAsia" w:ascii="宋体" w:hAnsi="宋体"/>
          <w:color w:val="000000"/>
          <w:sz w:val="21"/>
          <w:szCs w:val="21"/>
        </w:rPr>
        <w:t>管理机构配备情况</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（9）资格审查</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10</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格式</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10.</w:t>
      </w:r>
      <w:r>
        <w:rPr>
          <w:rFonts w:hint="eastAsia" w:ascii="宋体" w:hAnsi="宋体"/>
          <w:color w:val="000000"/>
          <w:sz w:val="21"/>
          <w:szCs w:val="21"/>
        </w:rPr>
        <w:t>1</w:t>
      </w:r>
      <w:r>
        <w:rPr>
          <w:rFonts w:hint="eastAsia" w:ascii="宋体" w:hAnsi="宋体"/>
          <w:color w:val="000000"/>
          <w:sz w:val="21"/>
          <w:szCs w:val="21"/>
          <w:lang w:eastAsia="zh-CN"/>
        </w:rPr>
        <w:t>参选文件</w:t>
      </w:r>
      <w:r>
        <w:rPr>
          <w:rFonts w:hint="eastAsia" w:ascii="宋体" w:hAnsi="宋体"/>
          <w:color w:val="000000"/>
          <w:sz w:val="21"/>
          <w:szCs w:val="21"/>
        </w:rPr>
        <w:t>包括本须知中规定的内容，</w:t>
      </w:r>
      <w:r>
        <w:rPr>
          <w:rFonts w:hint="eastAsia" w:ascii="宋体" w:hAnsi="宋体"/>
          <w:color w:val="000000"/>
          <w:sz w:val="21"/>
          <w:szCs w:val="21"/>
          <w:lang w:eastAsia="zh-CN"/>
        </w:rPr>
        <w:t>参选单位</w:t>
      </w:r>
      <w:r>
        <w:rPr>
          <w:rFonts w:hint="eastAsia" w:ascii="宋体" w:hAnsi="宋体"/>
          <w:color w:val="000000"/>
          <w:sz w:val="21"/>
          <w:szCs w:val="21"/>
        </w:rPr>
        <w:t>提交的</w:t>
      </w:r>
      <w:r>
        <w:rPr>
          <w:rFonts w:hint="eastAsia" w:ascii="宋体" w:hAnsi="宋体"/>
          <w:color w:val="000000"/>
          <w:sz w:val="21"/>
          <w:szCs w:val="21"/>
          <w:lang w:eastAsia="zh-CN"/>
        </w:rPr>
        <w:t>参选文件</w:t>
      </w:r>
      <w:r>
        <w:rPr>
          <w:rFonts w:hint="eastAsia" w:ascii="宋体" w:hAnsi="宋体"/>
          <w:color w:val="000000"/>
          <w:sz w:val="21"/>
          <w:szCs w:val="21"/>
        </w:rPr>
        <w:t>应当使用</w:t>
      </w:r>
      <w:r>
        <w:rPr>
          <w:rFonts w:hint="eastAsia" w:ascii="宋体" w:hAnsi="宋体"/>
          <w:color w:val="000000"/>
          <w:sz w:val="21"/>
          <w:szCs w:val="21"/>
          <w:lang w:eastAsia="zh-CN"/>
        </w:rPr>
        <w:t>比选文件</w:t>
      </w:r>
      <w:r>
        <w:rPr>
          <w:rFonts w:hint="eastAsia" w:ascii="宋体" w:hAnsi="宋体"/>
          <w:color w:val="000000"/>
          <w:sz w:val="21"/>
          <w:szCs w:val="21"/>
        </w:rPr>
        <w:t>所提供的</w:t>
      </w:r>
      <w:r>
        <w:rPr>
          <w:rFonts w:hint="eastAsia" w:ascii="宋体" w:hAnsi="宋体"/>
          <w:color w:val="000000"/>
          <w:sz w:val="21"/>
          <w:szCs w:val="21"/>
          <w:lang w:eastAsia="zh-CN"/>
        </w:rPr>
        <w:t>参选文件</w:t>
      </w:r>
      <w:r>
        <w:rPr>
          <w:rFonts w:hint="eastAsia" w:ascii="宋体" w:hAnsi="宋体"/>
          <w:color w:val="000000"/>
          <w:sz w:val="21"/>
          <w:szCs w:val="21"/>
        </w:rPr>
        <w:t>格式（表格可以按同样格式扩展）。</w:t>
      </w:r>
    </w:p>
    <w:p>
      <w:pPr>
        <w:spacing w:line="480" w:lineRule="auto"/>
        <w:ind w:firstLine="421" w:firstLineChars="200"/>
        <w:rPr>
          <w:rFonts w:ascii="宋体" w:hAnsi="宋体"/>
          <w:b/>
          <w:color w:val="000000"/>
          <w:sz w:val="21"/>
          <w:szCs w:val="21"/>
          <w:highlight w:val="none"/>
        </w:rPr>
      </w:pPr>
      <w:r>
        <w:rPr>
          <w:rFonts w:hint="eastAsia" w:ascii="宋体" w:hAnsi="宋体"/>
          <w:b/>
          <w:color w:val="000000"/>
          <w:sz w:val="21"/>
          <w:szCs w:val="21"/>
          <w:highlight w:val="none"/>
          <w:lang w:val="en-US" w:eastAsia="zh-CN"/>
        </w:rPr>
        <w:t>11</w:t>
      </w:r>
      <w:r>
        <w:rPr>
          <w:rFonts w:hint="eastAsia" w:ascii="宋体" w:hAnsi="宋体"/>
          <w:b/>
          <w:color w:val="000000"/>
          <w:sz w:val="21"/>
          <w:szCs w:val="21"/>
          <w:highlight w:val="none"/>
        </w:rPr>
        <w:t>．报价</w:t>
      </w:r>
    </w:p>
    <w:p>
      <w:pPr>
        <w:spacing w:line="48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lang w:val="en-US" w:eastAsia="zh-CN"/>
        </w:rPr>
        <w:t>11</w:t>
      </w:r>
      <w:r>
        <w:rPr>
          <w:rFonts w:hint="eastAsia" w:ascii="宋体" w:hAnsi="宋体"/>
          <w:color w:val="000000"/>
          <w:sz w:val="21"/>
          <w:szCs w:val="21"/>
          <w:highlight w:val="none"/>
        </w:rPr>
        <w:t>.1本</w:t>
      </w:r>
      <w:r>
        <w:rPr>
          <w:rFonts w:hint="eastAsia" w:ascii="宋体" w:hAnsi="宋体"/>
          <w:color w:val="000000"/>
          <w:sz w:val="21"/>
          <w:szCs w:val="21"/>
          <w:highlight w:val="none"/>
          <w:lang w:eastAsia="zh-CN"/>
        </w:rPr>
        <w:t>服务</w:t>
      </w:r>
      <w:r>
        <w:rPr>
          <w:rFonts w:hint="eastAsia" w:ascii="宋体" w:hAnsi="宋体"/>
          <w:color w:val="000000"/>
          <w:sz w:val="21"/>
          <w:szCs w:val="21"/>
          <w:highlight w:val="none"/>
        </w:rPr>
        <w:t>不需要进行报价。</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12</w:t>
      </w:r>
      <w:r>
        <w:rPr>
          <w:rFonts w:hint="eastAsia" w:ascii="宋体" w:hAnsi="宋体"/>
          <w:b/>
          <w:color w:val="000000"/>
          <w:sz w:val="21"/>
          <w:szCs w:val="21"/>
        </w:rPr>
        <w:t>．</w:t>
      </w:r>
      <w:r>
        <w:rPr>
          <w:rFonts w:hint="eastAsia" w:ascii="宋体" w:hAnsi="宋体"/>
          <w:b/>
          <w:color w:val="000000"/>
          <w:sz w:val="21"/>
          <w:szCs w:val="21"/>
          <w:lang w:eastAsia="zh-CN"/>
        </w:rPr>
        <w:t>比选</w:t>
      </w:r>
      <w:r>
        <w:rPr>
          <w:rFonts w:hint="eastAsia" w:ascii="宋体" w:hAnsi="宋体"/>
          <w:b/>
          <w:color w:val="000000"/>
          <w:sz w:val="21"/>
          <w:szCs w:val="21"/>
        </w:rPr>
        <w:t>有效期</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12</w:t>
      </w:r>
      <w:r>
        <w:rPr>
          <w:rFonts w:hint="eastAsia" w:ascii="宋体" w:hAnsi="宋体"/>
          <w:color w:val="000000"/>
          <w:sz w:val="21"/>
          <w:szCs w:val="21"/>
        </w:rPr>
        <w:t>.1</w:t>
      </w:r>
      <w:r>
        <w:rPr>
          <w:rFonts w:hint="eastAsia" w:ascii="宋体" w:hAnsi="宋体"/>
          <w:color w:val="000000"/>
          <w:sz w:val="21"/>
          <w:szCs w:val="21"/>
          <w:lang w:eastAsia="zh-CN"/>
        </w:rPr>
        <w:t>比选</w:t>
      </w:r>
      <w:r>
        <w:rPr>
          <w:rFonts w:hint="eastAsia" w:ascii="宋体" w:hAnsi="宋体"/>
          <w:color w:val="000000"/>
          <w:sz w:val="21"/>
          <w:szCs w:val="21"/>
        </w:rPr>
        <w:t>有效期见本须知前附表所规定的期限，在此期限内，凡符合本</w:t>
      </w:r>
      <w:r>
        <w:rPr>
          <w:rFonts w:hint="eastAsia" w:ascii="宋体" w:hAnsi="宋体"/>
          <w:color w:val="000000"/>
          <w:sz w:val="21"/>
          <w:szCs w:val="21"/>
          <w:lang w:eastAsia="zh-CN"/>
        </w:rPr>
        <w:t>比选文件</w:t>
      </w:r>
      <w:r>
        <w:rPr>
          <w:rFonts w:hint="eastAsia" w:ascii="宋体" w:hAnsi="宋体"/>
          <w:color w:val="000000"/>
          <w:sz w:val="21"/>
          <w:szCs w:val="21"/>
        </w:rPr>
        <w:t>要求的</w:t>
      </w:r>
      <w:r>
        <w:rPr>
          <w:rFonts w:hint="eastAsia" w:ascii="宋体" w:hAnsi="宋体"/>
          <w:color w:val="000000"/>
          <w:sz w:val="21"/>
          <w:szCs w:val="21"/>
          <w:lang w:eastAsia="zh-CN"/>
        </w:rPr>
        <w:t>参选文件</w:t>
      </w:r>
      <w:r>
        <w:rPr>
          <w:rFonts w:hint="eastAsia" w:ascii="宋体" w:hAnsi="宋体"/>
          <w:color w:val="000000"/>
          <w:sz w:val="21"/>
          <w:szCs w:val="21"/>
        </w:rPr>
        <w:t>均保持有效。</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12</w:t>
      </w:r>
      <w:r>
        <w:rPr>
          <w:rFonts w:hint="eastAsia" w:ascii="宋体" w:hAnsi="宋体"/>
          <w:color w:val="000000"/>
          <w:sz w:val="21"/>
          <w:szCs w:val="21"/>
        </w:rPr>
        <w:t>.2在特殊情况下，</w:t>
      </w:r>
      <w:r>
        <w:rPr>
          <w:rFonts w:hint="eastAsia" w:ascii="宋体" w:hAnsi="宋体"/>
          <w:color w:val="000000"/>
          <w:sz w:val="21"/>
          <w:szCs w:val="21"/>
          <w:lang w:eastAsia="zh-CN"/>
        </w:rPr>
        <w:t>建设单位</w:t>
      </w:r>
      <w:r>
        <w:rPr>
          <w:rFonts w:hint="eastAsia" w:ascii="宋体" w:hAnsi="宋体"/>
          <w:color w:val="000000"/>
          <w:sz w:val="21"/>
          <w:szCs w:val="21"/>
        </w:rPr>
        <w:t>在原定</w:t>
      </w:r>
      <w:r>
        <w:rPr>
          <w:rFonts w:hint="eastAsia" w:ascii="宋体" w:hAnsi="宋体"/>
          <w:color w:val="000000"/>
          <w:sz w:val="21"/>
          <w:szCs w:val="21"/>
          <w:lang w:eastAsia="zh-CN"/>
        </w:rPr>
        <w:t>比选</w:t>
      </w:r>
      <w:r>
        <w:rPr>
          <w:rFonts w:hint="eastAsia" w:ascii="宋体" w:hAnsi="宋体"/>
          <w:color w:val="000000"/>
          <w:sz w:val="21"/>
          <w:szCs w:val="21"/>
        </w:rPr>
        <w:t>有效期内，可以根据需要以书面形式向</w:t>
      </w:r>
      <w:r>
        <w:rPr>
          <w:rFonts w:hint="eastAsia" w:ascii="宋体" w:hAnsi="宋体"/>
          <w:color w:val="000000"/>
          <w:sz w:val="21"/>
          <w:szCs w:val="21"/>
          <w:lang w:eastAsia="zh-CN"/>
        </w:rPr>
        <w:t>参选单位</w:t>
      </w:r>
      <w:r>
        <w:rPr>
          <w:rFonts w:hint="eastAsia" w:ascii="宋体" w:hAnsi="宋体"/>
          <w:color w:val="000000"/>
          <w:sz w:val="21"/>
          <w:szCs w:val="21"/>
        </w:rPr>
        <w:t>提出延长</w:t>
      </w:r>
      <w:r>
        <w:rPr>
          <w:rFonts w:hint="eastAsia" w:ascii="宋体" w:hAnsi="宋体"/>
          <w:color w:val="000000"/>
          <w:sz w:val="21"/>
          <w:szCs w:val="21"/>
          <w:lang w:eastAsia="zh-CN"/>
        </w:rPr>
        <w:t>比选</w:t>
      </w:r>
      <w:r>
        <w:rPr>
          <w:rFonts w:hint="eastAsia" w:ascii="宋体" w:hAnsi="宋体"/>
          <w:color w:val="000000"/>
          <w:sz w:val="21"/>
          <w:szCs w:val="21"/>
        </w:rPr>
        <w:t>有效期的要求，对此要求</w:t>
      </w:r>
      <w:r>
        <w:rPr>
          <w:rFonts w:hint="eastAsia" w:ascii="宋体" w:hAnsi="宋体"/>
          <w:color w:val="000000"/>
          <w:sz w:val="21"/>
          <w:szCs w:val="21"/>
          <w:lang w:eastAsia="zh-CN"/>
        </w:rPr>
        <w:t>参选单位</w:t>
      </w:r>
      <w:r>
        <w:rPr>
          <w:rFonts w:hint="eastAsia" w:ascii="宋体" w:hAnsi="宋体"/>
          <w:color w:val="000000"/>
          <w:sz w:val="21"/>
          <w:szCs w:val="21"/>
        </w:rPr>
        <w:t>须以书面形式予以答复。同意延长</w:t>
      </w:r>
      <w:r>
        <w:rPr>
          <w:rFonts w:hint="eastAsia" w:ascii="宋体" w:hAnsi="宋体"/>
          <w:color w:val="000000"/>
          <w:sz w:val="21"/>
          <w:szCs w:val="21"/>
          <w:lang w:eastAsia="zh-CN"/>
        </w:rPr>
        <w:t>比选</w:t>
      </w:r>
      <w:r>
        <w:rPr>
          <w:rFonts w:hint="eastAsia" w:ascii="宋体" w:hAnsi="宋体"/>
          <w:color w:val="000000"/>
          <w:sz w:val="21"/>
          <w:szCs w:val="21"/>
        </w:rPr>
        <w:t>有效期的</w:t>
      </w:r>
      <w:r>
        <w:rPr>
          <w:rFonts w:hint="eastAsia" w:ascii="宋体" w:hAnsi="宋体"/>
          <w:color w:val="000000"/>
          <w:sz w:val="21"/>
          <w:szCs w:val="21"/>
          <w:lang w:eastAsia="zh-CN"/>
        </w:rPr>
        <w:t>参选单位</w:t>
      </w:r>
      <w:r>
        <w:rPr>
          <w:rFonts w:hint="eastAsia" w:ascii="宋体" w:hAnsi="宋体"/>
          <w:color w:val="000000"/>
          <w:sz w:val="21"/>
          <w:szCs w:val="21"/>
        </w:rPr>
        <w:t>既不能要求也不允许修改其</w:t>
      </w:r>
      <w:r>
        <w:rPr>
          <w:rFonts w:hint="eastAsia" w:ascii="宋体" w:hAnsi="宋体"/>
          <w:color w:val="000000"/>
          <w:sz w:val="21"/>
          <w:szCs w:val="21"/>
          <w:lang w:eastAsia="zh-CN"/>
        </w:rPr>
        <w:t>参选文件</w:t>
      </w:r>
      <w:r>
        <w:rPr>
          <w:rFonts w:hint="eastAsia" w:ascii="宋体" w:hAnsi="宋体"/>
          <w:color w:val="000000"/>
          <w:sz w:val="21"/>
          <w:szCs w:val="21"/>
        </w:rPr>
        <w:t>，但需要相应的延长担保的有效期。</w:t>
      </w:r>
    </w:p>
    <w:p>
      <w:pPr>
        <w:pStyle w:val="8"/>
        <w:spacing w:before="140" w:after="200" w:line="360" w:lineRule="auto"/>
        <w:jc w:val="center"/>
        <w:rPr>
          <w:rFonts w:ascii="宋体" w:hAnsi="宋体"/>
          <w:color w:val="000000"/>
          <w:sz w:val="24"/>
          <w:szCs w:val="24"/>
        </w:rPr>
      </w:pPr>
      <w:r>
        <w:rPr>
          <w:rFonts w:hint="eastAsia" w:ascii="宋体" w:hAnsi="宋体"/>
          <w:color w:val="000000"/>
          <w:sz w:val="24"/>
          <w:szCs w:val="24"/>
        </w:rPr>
        <w:t xml:space="preserve">（四） </w:t>
      </w:r>
      <w:r>
        <w:rPr>
          <w:rFonts w:hint="eastAsia" w:ascii="宋体" w:hAnsi="宋体"/>
          <w:color w:val="000000"/>
          <w:sz w:val="24"/>
          <w:szCs w:val="24"/>
          <w:lang w:eastAsia="zh-CN"/>
        </w:rPr>
        <w:t>参选文件</w:t>
      </w:r>
      <w:r>
        <w:rPr>
          <w:rFonts w:hint="eastAsia" w:ascii="宋体" w:hAnsi="宋体"/>
          <w:color w:val="000000"/>
          <w:sz w:val="24"/>
          <w:szCs w:val="24"/>
        </w:rPr>
        <w:t>的提交</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13</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的装订、密封和标记</w:t>
      </w:r>
    </w:p>
    <w:p>
      <w:pPr>
        <w:spacing w:line="480" w:lineRule="auto"/>
        <w:ind w:firstLine="420" w:firstLineChars="200"/>
        <w:jc w:val="both"/>
        <w:rPr>
          <w:rFonts w:hint="eastAsia" w:ascii="宋体" w:hAnsi="宋体" w:eastAsia="宋体"/>
          <w:color w:val="000000"/>
          <w:sz w:val="21"/>
          <w:szCs w:val="21"/>
          <w:lang w:eastAsia="zh-CN"/>
        </w:rPr>
      </w:pPr>
      <w:r>
        <w:rPr>
          <w:rFonts w:hint="eastAsia" w:ascii="宋体" w:hAnsi="宋体"/>
          <w:color w:val="000000"/>
          <w:sz w:val="21"/>
          <w:szCs w:val="21"/>
          <w:lang w:val="en-US" w:eastAsia="zh-CN"/>
        </w:rPr>
        <w:t>13</w:t>
      </w:r>
      <w:r>
        <w:rPr>
          <w:rFonts w:hint="eastAsia" w:ascii="宋体" w:hAnsi="宋体"/>
          <w:color w:val="000000"/>
          <w:sz w:val="21"/>
          <w:szCs w:val="21"/>
        </w:rPr>
        <w:t>.1</w:t>
      </w:r>
      <w:r>
        <w:rPr>
          <w:rFonts w:hint="eastAsia" w:ascii="宋体" w:hAnsi="宋体"/>
          <w:color w:val="000000"/>
          <w:sz w:val="21"/>
          <w:szCs w:val="21"/>
          <w:lang w:eastAsia="zh-CN"/>
        </w:rPr>
        <w:t>参选文件</w:t>
      </w:r>
      <w:r>
        <w:rPr>
          <w:rFonts w:hint="eastAsia" w:ascii="宋体" w:hAnsi="宋体"/>
          <w:color w:val="000000"/>
          <w:sz w:val="21"/>
          <w:szCs w:val="21"/>
        </w:rPr>
        <w:t>的装订要求详见本须知前附表</w:t>
      </w:r>
      <w:r>
        <w:rPr>
          <w:rFonts w:hint="eastAsia" w:ascii="宋体" w:hAnsi="宋体"/>
          <w:color w:val="000000"/>
          <w:sz w:val="21"/>
          <w:szCs w:val="21"/>
          <w:lang w:eastAsia="zh-CN"/>
        </w:rPr>
        <w:t>。</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13</w:t>
      </w:r>
      <w:r>
        <w:rPr>
          <w:rFonts w:hint="eastAsia" w:ascii="宋体" w:hAnsi="宋体"/>
          <w:color w:val="000000"/>
          <w:sz w:val="21"/>
          <w:szCs w:val="21"/>
        </w:rPr>
        <w:t>.2</w:t>
      </w:r>
      <w:r>
        <w:rPr>
          <w:rFonts w:hint="eastAsia" w:ascii="宋体" w:hAnsi="宋体"/>
          <w:color w:val="000000"/>
          <w:sz w:val="21"/>
          <w:szCs w:val="21"/>
          <w:lang w:eastAsia="zh-CN"/>
        </w:rPr>
        <w:t>参选单位</w:t>
      </w:r>
      <w:r>
        <w:rPr>
          <w:rFonts w:hint="eastAsia" w:ascii="宋体" w:hAnsi="宋体"/>
          <w:color w:val="000000"/>
          <w:sz w:val="21"/>
          <w:szCs w:val="21"/>
        </w:rPr>
        <w:t>应将</w:t>
      </w:r>
      <w:r>
        <w:rPr>
          <w:rFonts w:hint="eastAsia" w:ascii="宋体" w:hAnsi="宋体"/>
          <w:color w:val="000000"/>
          <w:sz w:val="21"/>
          <w:szCs w:val="21"/>
          <w:lang w:eastAsia="zh-CN"/>
        </w:rPr>
        <w:t>参选文件</w:t>
      </w:r>
      <w:r>
        <w:rPr>
          <w:rFonts w:hint="eastAsia" w:ascii="宋体" w:hAnsi="宋体"/>
          <w:color w:val="000000"/>
          <w:sz w:val="21"/>
          <w:szCs w:val="21"/>
        </w:rPr>
        <w:t>密封袋上清楚地标明“正本”或“副本”，并将正本单独密封；所有副本密封在一个密封袋中；</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14</w:t>
      </w:r>
      <w:r>
        <w:rPr>
          <w:rFonts w:hint="eastAsia" w:ascii="宋体" w:hAnsi="宋体"/>
          <w:color w:val="000000"/>
          <w:sz w:val="21"/>
          <w:szCs w:val="21"/>
        </w:rPr>
        <w:t>.</w:t>
      </w:r>
      <w:r>
        <w:rPr>
          <w:rFonts w:hint="eastAsia" w:ascii="宋体" w:hAnsi="宋体"/>
          <w:color w:val="000000"/>
          <w:sz w:val="21"/>
          <w:szCs w:val="21"/>
          <w:lang w:val="en-US" w:eastAsia="zh-CN"/>
        </w:rPr>
        <w:t>3</w:t>
      </w:r>
      <w:r>
        <w:rPr>
          <w:rFonts w:hint="eastAsia" w:ascii="宋体" w:hAnsi="宋体"/>
          <w:color w:val="000000"/>
          <w:sz w:val="21"/>
          <w:szCs w:val="21"/>
        </w:rPr>
        <w:t xml:space="preserve"> 如果</w:t>
      </w:r>
      <w:r>
        <w:rPr>
          <w:rFonts w:hint="eastAsia" w:ascii="宋体" w:hAnsi="宋体"/>
          <w:color w:val="000000"/>
          <w:sz w:val="21"/>
          <w:szCs w:val="21"/>
          <w:lang w:eastAsia="zh-CN"/>
        </w:rPr>
        <w:t>参选文件</w:t>
      </w:r>
      <w:r>
        <w:rPr>
          <w:rFonts w:hint="eastAsia" w:ascii="宋体" w:hAnsi="宋体"/>
          <w:color w:val="000000"/>
          <w:sz w:val="21"/>
          <w:szCs w:val="21"/>
        </w:rPr>
        <w:t>没有按本须知</w:t>
      </w:r>
      <w:r>
        <w:rPr>
          <w:rFonts w:hint="eastAsia" w:ascii="宋体" w:hAnsi="宋体"/>
          <w:color w:val="000000"/>
          <w:sz w:val="21"/>
          <w:szCs w:val="21"/>
          <w:lang w:eastAsia="zh-CN"/>
        </w:rPr>
        <w:t>前附表</w:t>
      </w:r>
      <w:r>
        <w:rPr>
          <w:rFonts w:hint="eastAsia" w:ascii="宋体" w:hAnsi="宋体"/>
          <w:color w:val="000000"/>
          <w:sz w:val="21"/>
          <w:szCs w:val="21"/>
        </w:rPr>
        <w:t>的规定装订及密封，</w:t>
      </w:r>
      <w:r>
        <w:rPr>
          <w:rFonts w:hint="eastAsia" w:ascii="宋体" w:hAnsi="宋体"/>
          <w:color w:val="000000"/>
          <w:sz w:val="21"/>
          <w:szCs w:val="21"/>
          <w:lang w:eastAsia="zh-CN"/>
        </w:rPr>
        <w:t>建设单位</w:t>
      </w:r>
      <w:r>
        <w:rPr>
          <w:rFonts w:hint="eastAsia" w:ascii="宋体" w:hAnsi="宋体"/>
          <w:color w:val="000000"/>
          <w:sz w:val="21"/>
          <w:szCs w:val="21"/>
        </w:rPr>
        <w:t>将不承担</w:t>
      </w:r>
      <w:r>
        <w:rPr>
          <w:rFonts w:hint="eastAsia" w:ascii="宋体" w:hAnsi="宋体"/>
          <w:color w:val="000000"/>
          <w:sz w:val="21"/>
          <w:szCs w:val="21"/>
          <w:lang w:eastAsia="zh-CN"/>
        </w:rPr>
        <w:t>参选文件</w:t>
      </w:r>
      <w:r>
        <w:rPr>
          <w:rFonts w:hint="eastAsia" w:ascii="宋体" w:hAnsi="宋体"/>
          <w:color w:val="000000"/>
          <w:sz w:val="21"/>
          <w:szCs w:val="21"/>
        </w:rPr>
        <w:t>提前开封的责任。对由此造成提前开封的</w:t>
      </w:r>
      <w:r>
        <w:rPr>
          <w:rFonts w:hint="eastAsia" w:ascii="宋体" w:hAnsi="宋体"/>
          <w:color w:val="000000"/>
          <w:sz w:val="21"/>
          <w:szCs w:val="21"/>
          <w:lang w:eastAsia="zh-CN"/>
        </w:rPr>
        <w:t>参选文件</w:t>
      </w:r>
      <w:r>
        <w:rPr>
          <w:rFonts w:hint="eastAsia" w:ascii="宋体" w:hAnsi="宋体"/>
          <w:color w:val="000000"/>
          <w:sz w:val="21"/>
          <w:szCs w:val="21"/>
        </w:rPr>
        <w:t>将予以拒绝，并退还给</w:t>
      </w:r>
      <w:r>
        <w:rPr>
          <w:rFonts w:hint="eastAsia" w:ascii="宋体" w:hAnsi="宋体"/>
          <w:color w:val="000000"/>
          <w:sz w:val="21"/>
          <w:szCs w:val="21"/>
          <w:lang w:eastAsia="zh-CN"/>
        </w:rPr>
        <w:t>参选单位</w:t>
      </w:r>
      <w:r>
        <w:rPr>
          <w:rFonts w:hint="eastAsia" w:ascii="宋体" w:hAnsi="宋体"/>
          <w:color w:val="000000"/>
          <w:sz w:val="21"/>
          <w:szCs w:val="21"/>
        </w:rPr>
        <w:t>。</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13.4</w:t>
      </w:r>
      <w:r>
        <w:rPr>
          <w:rFonts w:hint="eastAsia" w:ascii="宋体" w:hAnsi="宋体"/>
          <w:color w:val="000000"/>
          <w:sz w:val="21"/>
          <w:szCs w:val="21"/>
        </w:rPr>
        <w:t xml:space="preserve"> 所有</w:t>
      </w:r>
      <w:r>
        <w:rPr>
          <w:rFonts w:hint="eastAsia" w:ascii="宋体" w:hAnsi="宋体"/>
          <w:color w:val="000000"/>
          <w:sz w:val="21"/>
          <w:szCs w:val="21"/>
          <w:lang w:eastAsia="zh-CN"/>
        </w:rPr>
        <w:t>参选文件</w:t>
      </w:r>
      <w:r>
        <w:rPr>
          <w:rFonts w:hint="eastAsia" w:ascii="宋体" w:hAnsi="宋体"/>
          <w:color w:val="000000"/>
          <w:sz w:val="21"/>
          <w:szCs w:val="21"/>
        </w:rPr>
        <w:t>的内层密封袋的封口处应加盖</w:t>
      </w:r>
      <w:r>
        <w:rPr>
          <w:rFonts w:hint="eastAsia" w:ascii="宋体" w:hAnsi="宋体"/>
          <w:color w:val="000000"/>
          <w:sz w:val="21"/>
          <w:szCs w:val="21"/>
          <w:lang w:eastAsia="zh-CN"/>
        </w:rPr>
        <w:t>参选单位</w:t>
      </w:r>
      <w:r>
        <w:rPr>
          <w:rFonts w:hint="eastAsia" w:ascii="宋体" w:hAnsi="宋体"/>
          <w:color w:val="000000"/>
          <w:sz w:val="21"/>
          <w:szCs w:val="21"/>
        </w:rPr>
        <w:t>公章，所有</w:t>
      </w:r>
      <w:r>
        <w:rPr>
          <w:rFonts w:hint="eastAsia" w:ascii="宋体" w:hAnsi="宋体"/>
          <w:color w:val="000000"/>
          <w:sz w:val="21"/>
          <w:szCs w:val="21"/>
          <w:lang w:eastAsia="zh-CN"/>
        </w:rPr>
        <w:t>参选文件</w:t>
      </w:r>
      <w:r>
        <w:rPr>
          <w:rFonts w:hint="eastAsia" w:ascii="宋体" w:hAnsi="宋体"/>
          <w:color w:val="000000"/>
          <w:sz w:val="21"/>
          <w:szCs w:val="21"/>
        </w:rPr>
        <w:t>的外层密封袋及</w:t>
      </w:r>
      <w:r>
        <w:rPr>
          <w:rFonts w:hint="eastAsia" w:ascii="宋体" w:hAnsi="宋体"/>
          <w:color w:val="000000"/>
          <w:sz w:val="21"/>
          <w:szCs w:val="21"/>
          <w:lang w:eastAsia="zh-CN"/>
        </w:rPr>
        <w:t>比选</w:t>
      </w:r>
      <w:r>
        <w:rPr>
          <w:rFonts w:hint="eastAsia" w:ascii="宋体" w:hAnsi="宋体"/>
          <w:color w:val="000000"/>
          <w:sz w:val="21"/>
          <w:szCs w:val="21"/>
        </w:rPr>
        <w:t>一览表的封口处应加盖</w:t>
      </w:r>
      <w:r>
        <w:rPr>
          <w:rFonts w:hint="eastAsia" w:ascii="宋体" w:hAnsi="宋体"/>
          <w:color w:val="000000"/>
          <w:sz w:val="21"/>
          <w:szCs w:val="21"/>
          <w:lang w:eastAsia="zh-CN"/>
        </w:rPr>
        <w:t>参选单位</w:t>
      </w:r>
      <w:r>
        <w:rPr>
          <w:rFonts w:hint="eastAsia" w:ascii="宋体" w:hAnsi="宋体"/>
          <w:color w:val="000000"/>
          <w:sz w:val="21"/>
          <w:szCs w:val="21"/>
        </w:rPr>
        <w:t>公章。</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14</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的提交</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14</w:t>
      </w:r>
      <w:r>
        <w:rPr>
          <w:rFonts w:hint="eastAsia" w:ascii="宋体" w:hAnsi="宋体"/>
          <w:color w:val="000000"/>
          <w:sz w:val="21"/>
          <w:szCs w:val="21"/>
        </w:rPr>
        <w:t xml:space="preserve">.1 </w:t>
      </w:r>
      <w:r>
        <w:rPr>
          <w:rFonts w:hint="eastAsia" w:ascii="宋体" w:hAnsi="宋体"/>
          <w:color w:val="000000"/>
          <w:sz w:val="21"/>
          <w:szCs w:val="21"/>
          <w:lang w:eastAsia="zh-CN"/>
        </w:rPr>
        <w:t>参选单位</w:t>
      </w:r>
      <w:r>
        <w:rPr>
          <w:rFonts w:hint="eastAsia" w:ascii="宋体" w:hAnsi="宋体"/>
          <w:color w:val="000000"/>
          <w:sz w:val="21"/>
          <w:szCs w:val="21"/>
        </w:rPr>
        <w:t>应按本须知前附表所规定的地点，于截止时间前提交</w:t>
      </w:r>
      <w:r>
        <w:rPr>
          <w:rFonts w:hint="eastAsia" w:ascii="宋体" w:hAnsi="宋体"/>
          <w:color w:val="000000"/>
          <w:sz w:val="21"/>
          <w:szCs w:val="21"/>
          <w:lang w:eastAsia="zh-CN"/>
        </w:rPr>
        <w:t>参选文件</w:t>
      </w:r>
      <w:r>
        <w:rPr>
          <w:rFonts w:hint="eastAsia" w:ascii="宋体" w:hAnsi="宋体"/>
          <w:color w:val="000000"/>
          <w:sz w:val="21"/>
          <w:szCs w:val="21"/>
        </w:rPr>
        <w:t>。</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15</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提交的截止时间</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15</w:t>
      </w:r>
      <w:r>
        <w:rPr>
          <w:rFonts w:hint="eastAsia" w:ascii="宋体" w:hAnsi="宋体"/>
          <w:color w:val="000000"/>
          <w:sz w:val="21"/>
          <w:szCs w:val="21"/>
        </w:rPr>
        <w:t xml:space="preserve">.1 </w:t>
      </w:r>
      <w:r>
        <w:rPr>
          <w:rFonts w:hint="eastAsia" w:ascii="宋体" w:hAnsi="宋体"/>
          <w:color w:val="000000"/>
          <w:sz w:val="21"/>
          <w:szCs w:val="21"/>
          <w:lang w:eastAsia="zh-CN"/>
        </w:rPr>
        <w:t>参选文件</w:t>
      </w:r>
      <w:r>
        <w:rPr>
          <w:rFonts w:hint="eastAsia" w:ascii="宋体" w:hAnsi="宋体"/>
          <w:color w:val="000000"/>
          <w:sz w:val="21"/>
          <w:szCs w:val="21"/>
        </w:rPr>
        <w:t>的截止时间见本须知前附表规定。</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15.2</w:t>
      </w:r>
      <w:r>
        <w:rPr>
          <w:rFonts w:hint="eastAsia" w:ascii="宋体" w:hAnsi="宋体"/>
          <w:color w:val="000000"/>
          <w:sz w:val="21"/>
          <w:szCs w:val="21"/>
        </w:rPr>
        <w:t xml:space="preserve"> 截止时间止，</w:t>
      </w:r>
      <w:r>
        <w:rPr>
          <w:rFonts w:hint="eastAsia" w:ascii="宋体" w:hAnsi="宋体"/>
          <w:color w:val="000000"/>
          <w:sz w:val="21"/>
          <w:szCs w:val="21"/>
          <w:lang w:eastAsia="zh-CN"/>
        </w:rPr>
        <w:t>建设单位</w:t>
      </w:r>
      <w:r>
        <w:rPr>
          <w:rFonts w:hint="eastAsia" w:ascii="宋体" w:hAnsi="宋体"/>
          <w:color w:val="000000"/>
          <w:sz w:val="21"/>
          <w:szCs w:val="21"/>
        </w:rPr>
        <w:t>收到的</w:t>
      </w:r>
      <w:r>
        <w:rPr>
          <w:rFonts w:hint="eastAsia" w:ascii="宋体" w:hAnsi="宋体"/>
          <w:color w:val="000000"/>
          <w:sz w:val="21"/>
          <w:szCs w:val="21"/>
          <w:lang w:eastAsia="zh-CN"/>
        </w:rPr>
        <w:t>参选文件</w:t>
      </w:r>
      <w:r>
        <w:rPr>
          <w:rFonts w:hint="eastAsia" w:ascii="宋体" w:hAnsi="宋体"/>
          <w:color w:val="000000"/>
          <w:sz w:val="21"/>
          <w:szCs w:val="21"/>
        </w:rPr>
        <w:t>少于3个的，</w:t>
      </w:r>
      <w:r>
        <w:rPr>
          <w:rFonts w:hint="eastAsia" w:ascii="宋体" w:hAnsi="宋体"/>
          <w:color w:val="000000"/>
          <w:sz w:val="21"/>
          <w:szCs w:val="21"/>
          <w:lang w:eastAsia="zh-CN"/>
        </w:rPr>
        <w:t>建设单位</w:t>
      </w:r>
      <w:r>
        <w:rPr>
          <w:rFonts w:hint="eastAsia" w:ascii="宋体" w:hAnsi="宋体"/>
          <w:color w:val="000000"/>
          <w:sz w:val="21"/>
          <w:szCs w:val="21"/>
        </w:rPr>
        <w:t>将依法重新组织</w:t>
      </w:r>
      <w:r>
        <w:rPr>
          <w:rFonts w:hint="eastAsia" w:ascii="宋体" w:hAnsi="宋体"/>
          <w:color w:val="000000"/>
          <w:sz w:val="21"/>
          <w:szCs w:val="21"/>
          <w:lang w:eastAsia="zh-CN"/>
        </w:rPr>
        <w:t>比选</w:t>
      </w:r>
      <w:r>
        <w:rPr>
          <w:rFonts w:hint="eastAsia" w:ascii="宋体" w:hAnsi="宋体"/>
          <w:color w:val="000000"/>
          <w:sz w:val="21"/>
          <w:szCs w:val="21"/>
        </w:rPr>
        <w:t>。</w:t>
      </w:r>
    </w:p>
    <w:p>
      <w:pPr>
        <w:spacing w:line="480" w:lineRule="auto"/>
        <w:ind w:firstLine="421" w:firstLineChars="200"/>
        <w:jc w:val="both"/>
        <w:rPr>
          <w:rFonts w:hint="eastAsia" w:ascii="宋体" w:hAnsi="宋体" w:eastAsia="宋体"/>
          <w:b/>
          <w:color w:val="000000"/>
          <w:sz w:val="21"/>
          <w:szCs w:val="21"/>
          <w:lang w:eastAsia="zh-CN"/>
        </w:rPr>
      </w:pPr>
      <w:r>
        <w:rPr>
          <w:rFonts w:hint="eastAsia" w:ascii="宋体" w:hAnsi="宋体"/>
          <w:b/>
          <w:color w:val="000000"/>
          <w:sz w:val="21"/>
          <w:szCs w:val="21"/>
          <w:lang w:val="en-US" w:eastAsia="zh-CN"/>
        </w:rPr>
        <w:t>16</w:t>
      </w:r>
      <w:r>
        <w:rPr>
          <w:rFonts w:hint="eastAsia" w:ascii="宋体" w:hAnsi="宋体"/>
          <w:b/>
          <w:color w:val="000000"/>
          <w:sz w:val="21"/>
          <w:szCs w:val="21"/>
        </w:rPr>
        <w:t>．迟交的</w:t>
      </w:r>
      <w:r>
        <w:rPr>
          <w:rFonts w:hint="eastAsia" w:ascii="宋体" w:hAnsi="宋体"/>
          <w:b/>
          <w:color w:val="000000"/>
          <w:sz w:val="21"/>
          <w:szCs w:val="21"/>
          <w:lang w:eastAsia="zh-CN"/>
        </w:rPr>
        <w:t>参选文件</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16</w:t>
      </w:r>
      <w:r>
        <w:rPr>
          <w:rFonts w:hint="eastAsia" w:ascii="宋体" w:hAnsi="宋体"/>
          <w:color w:val="000000"/>
          <w:sz w:val="21"/>
          <w:szCs w:val="21"/>
        </w:rPr>
        <w:t xml:space="preserve">.1 </w:t>
      </w:r>
      <w:r>
        <w:rPr>
          <w:rFonts w:hint="eastAsia" w:ascii="宋体" w:hAnsi="宋体"/>
          <w:color w:val="000000"/>
          <w:sz w:val="21"/>
          <w:szCs w:val="21"/>
          <w:lang w:eastAsia="zh-CN"/>
        </w:rPr>
        <w:t>参选单位</w:t>
      </w:r>
      <w:r>
        <w:rPr>
          <w:rFonts w:hint="eastAsia" w:ascii="宋体" w:hAnsi="宋体"/>
          <w:color w:val="000000"/>
          <w:sz w:val="21"/>
          <w:szCs w:val="21"/>
        </w:rPr>
        <w:t>在本须知规定的</w:t>
      </w:r>
      <w:r>
        <w:rPr>
          <w:rFonts w:hint="eastAsia" w:ascii="宋体" w:hAnsi="宋体"/>
          <w:color w:val="000000"/>
          <w:sz w:val="21"/>
          <w:szCs w:val="21"/>
          <w:lang w:eastAsia="zh-CN"/>
        </w:rPr>
        <w:t>比选</w:t>
      </w:r>
      <w:r>
        <w:rPr>
          <w:rFonts w:hint="eastAsia" w:ascii="宋体" w:hAnsi="宋体"/>
          <w:color w:val="000000"/>
          <w:sz w:val="21"/>
          <w:szCs w:val="21"/>
        </w:rPr>
        <w:t>截止时间以后递交的</w:t>
      </w:r>
      <w:r>
        <w:rPr>
          <w:rFonts w:hint="eastAsia" w:ascii="宋体" w:hAnsi="宋体"/>
          <w:color w:val="000000"/>
          <w:sz w:val="21"/>
          <w:szCs w:val="21"/>
          <w:lang w:eastAsia="zh-CN"/>
        </w:rPr>
        <w:t>参选文件</w:t>
      </w:r>
      <w:r>
        <w:rPr>
          <w:rFonts w:hint="eastAsia" w:ascii="宋体" w:hAnsi="宋体"/>
          <w:color w:val="000000"/>
          <w:sz w:val="21"/>
          <w:szCs w:val="21"/>
        </w:rPr>
        <w:t>，</w:t>
      </w:r>
      <w:r>
        <w:rPr>
          <w:rFonts w:hint="eastAsia" w:ascii="宋体" w:hAnsi="宋体"/>
          <w:color w:val="000000"/>
          <w:sz w:val="21"/>
          <w:szCs w:val="21"/>
          <w:lang w:eastAsia="zh-CN"/>
        </w:rPr>
        <w:t>建设单位</w:t>
      </w:r>
      <w:r>
        <w:rPr>
          <w:rFonts w:hint="eastAsia" w:ascii="宋体" w:hAnsi="宋体"/>
          <w:color w:val="000000"/>
          <w:sz w:val="21"/>
          <w:szCs w:val="21"/>
        </w:rPr>
        <w:t>将不予接收。</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17</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的补充、修改与撤回</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17.</w:t>
      </w:r>
      <w:r>
        <w:rPr>
          <w:rFonts w:hint="eastAsia" w:ascii="宋体" w:hAnsi="宋体"/>
          <w:color w:val="000000"/>
          <w:sz w:val="21"/>
          <w:szCs w:val="21"/>
        </w:rPr>
        <w:t xml:space="preserve">1 </w:t>
      </w:r>
      <w:r>
        <w:rPr>
          <w:rFonts w:hint="eastAsia" w:ascii="宋体" w:hAnsi="宋体"/>
          <w:color w:val="000000"/>
          <w:sz w:val="21"/>
          <w:szCs w:val="21"/>
          <w:lang w:eastAsia="zh-CN"/>
        </w:rPr>
        <w:t>参选单位</w:t>
      </w:r>
      <w:r>
        <w:rPr>
          <w:rFonts w:hint="eastAsia" w:ascii="宋体" w:hAnsi="宋体"/>
          <w:color w:val="000000"/>
          <w:sz w:val="21"/>
          <w:szCs w:val="21"/>
        </w:rPr>
        <w:t>在提交</w:t>
      </w:r>
      <w:r>
        <w:rPr>
          <w:rFonts w:hint="eastAsia" w:ascii="宋体" w:hAnsi="宋体"/>
          <w:color w:val="000000"/>
          <w:sz w:val="21"/>
          <w:szCs w:val="21"/>
          <w:lang w:eastAsia="zh-CN"/>
        </w:rPr>
        <w:t>参选文件</w:t>
      </w:r>
      <w:r>
        <w:rPr>
          <w:rFonts w:hint="eastAsia" w:ascii="宋体" w:hAnsi="宋体"/>
          <w:color w:val="000000"/>
          <w:sz w:val="21"/>
          <w:szCs w:val="21"/>
        </w:rPr>
        <w:t>以后，在规定的截止时间之前，可以书面形式补充修改或撤回已提交的</w:t>
      </w:r>
      <w:r>
        <w:rPr>
          <w:rFonts w:hint="eastAsia" w:ascii="宋体" w:hAnsi="宋体"/>
          <w:color w:val="000000"/>
          <w:sz w:val="21"/>
          <w:szCs w:val="21"/>
          <w:lang w:eastAsia="zh-CN"/>
        </w:rPr>
        <w:t>参选文件</w:t>
      </w:r>
      <w:r>
        <w:rPr>
          <w:rFonts w:hint="eastAsia" w:ascii="宋体" w:hAnsi="宋体"/>
          <w:color w:val="000000"/>
          <w:sz w:val="21"/>
          <w:szCs w:val="21"/>
        </w:rPr>
        <w:t>，并以书面形式通知</w:t>
      </w:r>
      <w:r>
        <w:rPr>
          <w:rFonts w:hint="eastAsia" w:ascii="宋体" w:hAnsi="宋体"/>
          <w:color w:val="000000"/>
          <w:sz w:val="21"/>
          <w:szCs w:val="21"/>
          <w:lang w:eastAsia="zh-CN"/>
        </w:rPr>
        <w:t>建设单位</w:t>
      </w:r>
      <w:r>
        <w:rPr>
          <w:rFonts w:hint="eastAsia" w:ascii="宋体" w:hAnsi="宋体"/>
          <w:color w:val="000000"/>
          <w:sz w:val="21"/>
          <w:szCs w:val="21"/>
        </w:rPr>
        <w:t>。补充、修改的内容为</w:t>
      </w:r>
      <w:r>
        <w:rPr>
          <w:rFonts w:hint="eastAsia" w:ascii="宋体" w:hAnsi="宋体"/>
          <w:color w:val="000000"/>
          <w:sz w:val="21"/>
          <w:szCs w:val="21"/>
          <w:lang w:eastAsia="zh-CN"/>
        </w:rPr>
        <w:t>参选文件</w:t>
      </w:r>
      <w:r>
        <w:rPr>
          <w:rFonts w:hint="eastAsia" w:ascii="宋体" w:hAnsi="宋体"/>
          <w:color w:val="000000"/>
          <w:sz w:val="21"/>
          <w:szCs w:val="21"/>
        </w:rPr>
        <w:t>的组成部分。</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17</w:t>
      </w:r>
      <w:r>
        <w:rPr>
          <w:rFonts w:hint="eastAsia" w:ascii="宋体" w:hAnsi="宋体"/>
          <w:color w:val="000000"/>
          <w:sz w:val="21"/>
          <w:szCs w:val="21"/>
        </w:rPr>
        <w:t xml:space="preserve">.2 </w:t>
      </w:r>
      <w:r>
        <w:rPr>
          <w:rFonts w:hint="eastAsia" w:ascii="宋体" w:hAnsi="宋体"/>
          <w:color w:val="000000"/>
          <w:sz w:val="21"/>
          <w:szCs w:val="21"/>
          <w:lang w:eastAsia="zh-CN"/>
        </w:rPr>
        <w:t>参选单位</w:t>
      </w:r>
      <w:r>
        <w:rPr>
          <w:rFonts w:hint="eastAsia" w:ascii="宋体" w:hAnsi="宋体"/>
          <w:color w:val="000000"/>
          <w:sz w:val="21"/>
          <w:szCs w:val="21"/>
        </w:rPr>
        <w:t>对</w:t>
      </w:r>
      <w:r>
        <w:rPr>
          <w:rFonts w:hint="eastAsia" w:ascii="宋体" w:hAnsi="宋体"/>
          <w:color w:val="000000"/>
          <w:sz w:val="21"/>
          <w:szCs w:val="21"/>
          <w:lang w:eastAsia="zh-CN"/>
        </w:rPr>
        <w:t>参选文件</w:t>
      </w:r>
      <w:r>
        <w:rPr>
          <w:rFonts w:hint="eastAsia" w:ascii="宋体" w:hAnsi="宋体"/>
          <w:color w:val="000000"/>
          <w:sz w:val="21"/>
          <w:szCs w:val="21"/>
        </w:rPr>
        <w:t>的补充、修改，应按本须知有关规定密封、标记和提交，并在内外层</w:t>
      </w:r>
      <w:r>
        <w:rPr>
          <w:rFonts w:hint="eastAsia" w:ascii="宋体" w:hAnsi="宋体"/>
          <w:color w:val="000000"/>
          <w:sz w:val="21"/>
          <w:szCs w:val="21"/>
          <w:lang w:eastAsia="zh-CN"/>
        </w:rPr>
        <w:t>参选文件</w:t>
      </w:r>
      <w:r>
        <w:rPr>
          <w:rFonts w:hint="eastAsia" w:ascii="宋体" w:hAnsi="宋体"/>
          <w:color w:val="000000"/>
          <w:sz w:val="21"/>
          <w:szCs w:val="21"/>
        </w:rPr>
        <w:t>密封袋上清楚标明“补充、修改”或“撤回”字样。</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17</w:t>
      </w:r>
      <w:r>
        <w:rPr>
          <w:rFonts w:hint="eastAsia" w:ascii="宋体" w:hAnsi="宋体"/>
          <w:color w:val="000000"/>
          <w:sz w:val="21"/>
          <w:szCs w:val="21"/>
        </w:rPr>
        <w:t>.3 在截止时间之后，</w:t>
      </w:r>
      <w:r>
        <w:rPr>
          <w:rFonts w:hint="eastAsia" w:ascii="宋体" w:hAnsi="宋体"/>
          <w:color w:val="000000"/>
          <w:sz w:val="21"/>
          <w:szCs w:val="21"/>
          <w:lang w:eastAsia="zh-CN"/>
        </w:rPr>
        <w:t>参选单位</w:t>
      </w:r>
      <w:r>
        <w:rPr>
          <w:rFonts w:hint="eastAsia" w:ascii="宋体" w:hAnsi="宋体"/>
          <w:color w:val="000000"/>
          <w:sz w:val="21"/>
          <w:szCs w:val="21"/>
        </w:rPr>
        <w:t>不得补充、修改</w:t>
      </w:r>
      <w:r>
        <w:rPr>
          <w:rFonts w:hint="eastAsia" w:ascii="宋体" w:hAnsi="宋体"/>
          <w:color w:val="000000"/>
          <w:sz w:val="21"/>
          <w:szCs w:val="21"/>
          <w:lang w:eastAsia="zh-CN"/>
        </w:rPr>
        <w:t>参选文件</w:t>
      </w:r>
      <w:r>
        <w:rPr>
          <w:rFonts w:hint="eastAsia" w:ascii="宋体" w:hAnsi="宋体"/>
          <w:color w:val="000000"/>
          <w:sz w:val="21"/>
          <w:szCs w:val="21"/>
        </w:rPr>
        <w:t>。</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17</w:t>
      </w:r>
      <w:r>
        <w:rPr>
          <w:rFonts w:hint="eastAsia" w:ascii="宋体" w:hAnsi="宋体"/>
          <w:color w:val="000000"/>
          <w:sz w:val="21"/>
          <w:szCs w:val="21"/>
        </w:rPr>
        <w:t>.4 在截止时间至有效期满之前，</w:t>
      </w:r>
      <w:r>
        <w:rPr>
          <w:rFonts w:hint="eastAsia" w:ascii="宋体" w:hAnsi="宋体"/>
          <w:color w:val="000000"/>
          <w:sz w:val="21"/>
          <w:szCs w:val="21"/>
          <w:lang w:eastAsia="zh-CN"/>
        </w:rPr>
        <w:t>参选单位</w:t>
      </w:r>
      <w:r>
        <w:rPr>
          <w:rFonts w:hint="eastAsia" w:ascii="宋体" w:hAnsi="宋体"/>
          <w:color w:val="000000"/>
          <w:sz w:val="21"/>
          <w:szCs w:val="21"/>
        </w:rPr>
        <w:t>不得撤回其</w:t>
      </w:r>
      <w:r>
        <w:rPr>
          <w:rFonts w:hint="eastAsia" w:ascii="宋体" w:hAnsi="宋体"/>
          <w:color w:val="000000"/>
          <w:sz w:val="21"/>
          <w:szCs w:val="21"/>
          <w:lang w:eastAsia="zh-CN"/>
        </w:rPr>
        <w:t>参选文件</w:t>
      </w:r>
      <w:r>
        <w:rPr>
          <w:rFonts w:hint="eastAsia" w:ascii="宋体" w:hAnsi="宋体"/>
          <w:color w:val="000000"/>
          <w:sz w:val="21"/>
          <w:szCs w:val="21"/>
        </w:rPr>
        <w:t>。</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18</w:t>
      </w:r>
      <w:r>
        <w:rPr>
          <w:rFonts w:hint="eastAsia" w:ascii="宋体" w:hAnsi="宋体"/>
          <w:b/>
          <w:color w:val="000000"/>
          <w:sz w:val="21"/>
          <w:szCs w:val="21"/>
        </w:rPr>
        <w:t>．资格审查资料</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18</w:t>
      </w:r>
      <w:r>
        <w:rPr>
          <w:rFonts w:hint="eastAsia" w:ascii="宋体" w:hAnsi="宋体"/>
          <w:color w:val="000000"/>
          <w:sz w:val="21"/>
          <w:szCs w:val="21"/>
        </w:rPr>
        <w:t>.1</w:t>
      </w:r>
      <w:r>
        <w:rPr>
          <w:rFonts w:hint="eastAsia" w:ascii="宋体" w:hAnsi="宋体"/>
          <w:color w:val="000000"/>
          <w:sz w:val="21"/>
          <w:szCs w:val="21"/>
          <w:lang w:eastAsia="zh-CN"/>
        </w:rPr>
        <w:t>参选单位</w:t>
      </w:r>
      <w:r>
        <w:rPr>
          <w:rFonts w:hint="eastAsia" w:ascii="宋体" w:hAnsi="宋体"/>
          <w:color w:val="000000"/>
          <w:sz w:val="21"/>
          <w:szCs w:val="21"/>
        </w:rPr>
        <w:t>应按</w:t>
      </w:r>
      <w:r>
        <w:rPr>
          <w:rFonts w:hint="eastAsia" w:ascii="宋体" w:hAnsi="宋体"/>
          <w:color w:val="000000"/>
          <w:sz w:val="21"/>
          <w:szCs w:val="21"/>
          <w:lang w:eastAsia="zh-CN"/>
        </w:rPr>
        <w:t>比选文件</w:t>
      </w:r>
      <w:r>
        <w:rPr>
          <w:rFonts w:hint="eastAsia" w:ascii="宋体" w:hAnsi="宋体"/>
          <w:color w:val="000000"/>
          <w:sz w:val="21"/>
          <w:szCs w:val="21"/>
        </w:rPr>
        <w:t>要求提交资格审查材料，以证明其能够满足资格审查标准，并且所提供的材料是经过确认的,如果在</w:t>
      </w:r>
      <w:r>
        <w:rPr>
          <w:rFonts w:hint="eastAsia" w:ascii="宋体" w:hAnsi="宋体"/>
          <w:color w:val="000000"/>
          <w:sz w:val="21"/>
          <w:szCs w:val="21"/>
          <w:lang w:eastAsia="zh-CN"/>
        </w:rPr>
        <w:t>评审</w:t>
      </w:r>
      <w:r>
        <w:rPr>
          <w:rFonts w:hint="eastAsia" w:ascii="宋体" w:hAnsi="宋体"/>
          <w:color w:val="000000"/>
          <w:sz w:val="21"/>
          <w:szCs w:val="21"/>
        </w:rPr>
        <w:t>时</w:t>
      </w:r>
      <w:r>
        <w:rPr>
          <w:rFonts w:hint="eastAsia" w:ascii="宋体" w:hAnsi="宋体"/>
          <w:color w:val="000000"/>
          <w:sz w:val="21"/>
          <w:szCs w:val="21"/>
          <w:lang w:eastAsia="zh-CN"/>
        </w:rPr>
        <w:t>参选单位</w:t>
      </w:r>
      <w:r>
        <w:rPr>
          <w:rFonts w:hint="eastAsia" w:ascii="宋体" w:hAnsi="宋体"/>
          <w:color w:val="000000"/>
          <w:sz w:val="21"/>
          <w:szCs w:val="21"/>
        </w:rPr>
        <w:t>不能达到资格评审标准，其</w:t>
      </w:r>
      <w:r>
        <w:rPr>
          <w:rFonts w:hint="eastAsia" w:ascii="宋体" w:hAnsi="宋体"/>
          <w:color w:val="000000"/>
          <w:sz w:val="21"/>
          <w:szCs w:val="21"/>
          <w:lang w:eastAsia="zh-CN"/>
        </w:rPr>
        <w:t>参选资格</w:t>
      </w:r>
      <w:r>
        <w:rPr>
          <w:rFonts w:hint="eastAsia" w:ascii="宋体" w:hAnsi="宋体"/>
          <w:color w:val="000000"/>
          <w:sz w:val="21"/>
          <w:szCs w:val="21"/>
        </w:rPr>
        <w:t>将被拒绝。</w:t>
      </w:r>
    </w:p>
    <w:p>
      <w:pPr>
        <w:pStyle w:val="8"/>
        <w:spacing w:before="140" w:after="200" w:line="360" w:lineRule="auto"/>
        <w:jc w:val="center"/>
        <w:rPr>
          <w:rFonts w:hint="eastAsia" w:ascii="宋体" w:hAnsi="宋体" w:eastAsia="宋体"/>
          <w:color w:val="000000"/>
          <w:sz w:val="24"/>
          <w:szCs w:val="24"/>
          <w:lang w:val="en-US" w:eastAsia="zh-CN"/>
        </w:rPr>
      </w:pPr>
      <w:r>
        <w:rPr>
          <w:rFonts w:hint="eastAsia" w:ascii="宋体" w:hAnsi="宋体"/>
          <w:color w:val="000000"/>
          <w:sz w:val="24"/>
          <w:szCs w:val="24"/>
        </w:rPr>
        <w:t xml:space="preserve">（五） </w:t>
      </w:r>
      <w:r>
        <w:rPr>
          <w:rFonts w:hint="eastAsia" w:ascii="宋体" w:hAnsi="宋体"/>
          <w:color w:val="000000"/>
          <w:sz w:val="24"/>
          <w:szCs w:val="24"/>
          <w:lang w:eastAsia="zh-CN"/>
        </w:rPr>
        <w:t>开启比选文件</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19</w:t>
      </w:r>
      <w:r>
        <w:rPr>
          <w:rFonts w:hint="eastAsia" w:ascii="宋体" w:hAnsi="宋体"/>
          <w:b/>
          <w:color w:val="000000"/>
          <w:sz w:val="21"/>
          <w:szCs w:val="21"/>
        </w:rPr>
        <w:t>．开启比选文件</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.1</w:t>
      </w:r>
      <w:r>
        <w:rPr>
          <w:rFonts w:hint="eastAsia" w:ascii="宋体" w:hAnsi="宋体"/>
          <w:color w:val="000000"/>
          <w:sz w:val="21"/>
          <w:szCs w:val="21"/>
          <w:lang w:eastAsia="zh-CN"/>
        </w:rPr>
        <w:t>建设单位</w:t>
      </w:r>
      <w:r>
        <w:rPr>
          <w:rFonts w:hint="eastAsia" w:ascii="宋体" w:hAnsi="宋体"/>
          <w:color w:val="000000"/>
          <w:sz w:val="21"/>
          <w:szCs w:val="21"/>
        </w:rPr>
        <w:t>按本须知前附表规定的</w:t>
      </w:r>
      <w:r>
        <w:rPr>
          <w:rFonts w:hint="eastAsia" w:ascii="宋体" w:hAnsi="宋体"/>
          <w:color w:val="000000"/>
          <w:sz w:val="21"/>
          <w:szCs w:val="21"/>
          <w:lang w:eastAsia="zh-CN"/>
        </w:rPr>
        <w:t>截止</w:t>
      </w:r>
      <w:r>
        <w:rPr>
          <w:rFonts w:hint="eastAsia" w:ascii="宋体" w:hAnsi="宋体"/>
          <w:color w:val="000000"/>
          <w:sz w:val="21"/>
          <w:szCs w:val="21"/>
        </w:rPr>
        <w:t>时间和地点开启比选文件，并邀请所有</w:t>
      </w:r>
      <w:r>
        <w:rPr>
          <w:rFonts w:hint="eastAsia" w:ascii="宋体" w:hAnsi="宋体"/>
          <w:color w:val="000000"/>
          <w:sz w:val="21"/>
          <w:szCs w:val="21"/>
          <w:lang w:eastAsia="zh-CN"/>
        </w:rPr>
        <w:t>参选单位</w:t>
      </w:r>
      <w:r>
        <w:rPr>
          <w:rFonts w:hint="eastAsia" w:ascii="宋体" w:hAnsi="宋体"/>
          <w:color w:val="000000"/>
          <w:sz w:val="21"/>
          <w:szCs w:val="21"/>
        </w:rPr>
        <w:t>的法定代表人或授权代理人参加。</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.2按本须知规定确定为无效的</w:t>
      </w:r>
      <w:r>
        <w:rPr>
          <w:rFonts w:hint="eastAsia" w:ascii="宋体" w:hAnsi="宋体"/>
          <w:color w:val="000000"/>
          <w:sz w:val="21"/>
          <w:szCs w:val="21"/>
          <w:lang w:eastAsia="zh-CN"/>
        </w:rPr>
        <w:t>参选文件</w:t>
      </w:r>
      <w:r>
        <w:rPr>
          <w:rFonts w:hint="eastAsia" w:ascii="宋体" w:hAnsi="宋体"/>
          <w:color w:val="000000"/>
          <w:sz w:val="21"/>
          <w:szCs w:val="21"/>
        </w:rPr>
        <w:t>，不予送交评审。</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 xml:space="preserve">3 </w:t>
      </w:r>
      <w:r>
        <w:rPr>
          <w:rFonts w:hint="eastAsia" w:ascii="宋体" w:hAnsi="宋体"/>
          <w:color w:val="000000"/>
          <w:sz w:val="21"/>
          <w:szCs w:val="21"/>
          <w:lang w:eastAsia="zh-CN"/>
        </w:rPr>
        <w:t>会议</w:t>
      </w:r>
      <w:r>
        <w:rPr>
          <w:rFonts w:hint="eastAsia" w:ascii="宋体" w:hAnsi="宋体"/>
          <w:color w:val="000000"/>
          <w:sz w:val="21"/>
          <w:szCs w:val="21"/>
        </w:rPr>
        <w:t>程序：</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 xml:space="preserve">.3.1 </w:t>
      </w:r>
      <w:r>
        <w:rPr>
          <w:rFonts w:hint="eastAsia" w:ascii="宋体" w:hAnsi="宋体"/>
          <w:color w:val="000000"/>
          <w:sz w:val="21"/>
          <w:szCs w:val="21"/>
          <w:lang w:eastAsia="zh-CN"/>
        </w:rPr>
        <w:t>会议</w:t>
      </w:r>
      <w:r>
        <w:rPr>
          <w:rFonts w:hint="eastAsia" w:ascii="宋体" w:hAnsi="宋体"/>
          <w:color w:val="000000"/>
          <w:sz w:val="21"/>
          <w:szCs w:val="21"/>
        </w:rPr>
        <w:t>由</w:t>
      </w:r>
      <w:r>
        <w:rPr>
          <w:rFonts w:hint="eastAsia" w:ascii="宋体" w:hAnsi="宋体"/>
          <w:color w:val="000000"/>
          <w:sz w:val="21"/>
          <w:szCs w:val="21"/>
          <w:lang w:eastAsia="zh-CN"/>
        </w:rPr>
        <w:t>建设单位</w:t>
      </w:r>
      <w:r>
        <w:rPr>
          <w:rFonts w:hint="eastAsia" w:ascii="宋体" w:hAnsi="宋体"/>
          <w:color w:val="000000"/>
          <w:sz w:val="21"/>
          <w:szCs w:val="21"/>
        </w:rPr>
        <w:t>主持；</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.3.2 由</w:t>
      </w:r>
      <w:r>
        <w:rPr>
          <w:rFonts w:hint="eastAsia" w:ascii="宋体" w:hAnsi="宋体"/>
          <w:color w:val="000000"/>
          <w:sz w:val="21"/>
          <w:szCs w:val="21"/>
          <w:lang w:eastAsia="zh-CN"/>
        </w:rPr>
        <w:t>建设单位及参选单位</w:t>
      </w:r>
      <w:r>
        <w:rPr>
          <w:rFonts w:hint="eastAsia" w:ascii="宋体" w:hAnsi="宋体"/>
          <w:color w:val="000000"/>
          <w:sz w:val="21"/>
          <w:szCs w:val="21"/>
        </w:rPr>
        <w:t>代表检查</w:t>
      </w:r>
      <w:r>
        <w:rPr>
          <w:rFonts w:hint="eastAsia" w:ascii="宋体" w:hAnsi="宋体"/>
          <w:color w:val="000000"/>
          <w:sz w:val="21"/>
          <w:szCs w:val="21"/>
          <w:lang w:eastAsia="zh-CN"/>
        </w:rPr>
        <w:t>参选文件</w:t>
      </w:r>
      <w:r>
        <w:rPr>
          <w:rFonts w:hint="eastAsia" w:ascii="宋体" w:hAnsi="宋体"/>
          <w:color w:val="000000"/>
          <w:sz w:val="21"/>
          <w:szCs w:val="21"/>
        </w:rPr>
        <w:t>的密封情况；</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.3.3 经确认无误后，由有关工作人员当众宣读各</w:t>
      </w:r>
      <w:r>
        <w:rPr>
          <w:rFonts w:hint="eastAsia" w:ascii="宋体" w:hAnsi="宋体"/>
          <w:color w:val="000000"/>
          <w:sz w:val="21"/>
          <w:szCs w:val="21"/>
          <w:lang w:eastAsia="zh-CN"/>
        </w:rPr>
        <w:t>参选单位参选一览表</w:t>
      </w:r>
      <w:r>
        <w:rPr>
          <w:rFonts w:hint="eastAsia" w:ascii="宋体" w:hAnsi="宋体"/>
          <w:color w:val="000000"/>
          <w:sz w:val="21"/>
          <w:szCs w:val="21"/>
        </w:rPr>
        <w:t>中的相关内容。</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.4</w:t>
      </w:r>
      <w:r>
        <w:rPr>
          <w:rFonts w:hint="eastAsia" w:ascii="宋体" w:hAnsi="宋体"/>
          <w:color w:val="000000"/>
          <w:sz w:val="21"/>
          <w:szCs w:val="21"/>
          <w:lang w:eastAsia="zh-CN"/>
        </w:rPr>
        <w:t>建设单位</w:t>
      </w:r>
      <w:r>
        <w:rPr>
          <w:rFonts w:hint="eastAsia" w:ascii="宋体" w:hAnsi="宋体"/>
          <w:color w:val="000000"/>
          <w:sz w:val="21"/>
          <w:szCs w:val="21"/>
        </w:rPr>
        <w:t>在</w:t>
      </w:r>
      <w:r>
        <w:rPr>
          <w:rFonts w:hint="eastAsia" w:ascii="宋体" w:hAnsi="宋体"/>
          <w:color w:val="000000"/>
          <w:sz w:val="21"/>
          <w:szCs w:val="21"/>
          <w:lang w:eastAsia="zh-CN"/>
        </w:rPr>
        <w:t>比选文件</w:t>
      </w:r>
      <w:r>
        <w:rPr>
          <w:rFonts w:hint="eastAsia" w:ascii="宋体" w:hAnsi="宋体"/>
          <w:color w:val="000000"/>
          <w:sz w:val="21"/>
          <w:szCs w:val="21"/>
        </w:rPr>
        <w:t>要求提交</w:t>
      </w:r>
      <w:r>
        <w:rPr>
          <w:rFonts w:hint="eastAsia" w:ascii="宋体" w:hAnsi="宋体"/>
          <w:color w:val="000000"/>
          <w:sz w:val="21"/>
          <w:szCs w:val="21"/>
          <w:lang w:eastAsia="zh-CN"/>
        </w:rPr>
        <w:t>参选文件</w:t>
      </w:r>
      <w:r>
        <w:rPr>
          <w:rFonts w:hint="eastAsia" w:ascii="宋体" w:hAnsi="宋体"/>
          <w:color w:val="000000"/>
          <w:sz w:val="21"/>
          <w:szCs w:val="21"/>
        </w:rPr>
        <w:t>的截止时间前收到的</w:t>
      </w:r>
      <w:r>
        <w:rPr>
          <w:rFonts w:hint="eastAsia" w:ascii="宋体" w:hAnsi="宋体"/>
          <w:color w:val="000000"/>
          <w:sz w:val="21"/>
          <w:szCs w:val="21"/>
          <w:lang w:eastAsia="zh-CN"/>
        </w:rPr>
        <w:t>参选文件</w:t>
      </w:r>
      <w:r>
        <w:rPr>
          <w:rFonts w:hint="eastAsia" w:ascii="宋体" w:hAnsi="宋体"/>
          <w:color w:val="000000"/>
          <w:sz w:val="21"/>
          <w:szCs w:val="21"/>
        </w:rPr>
        <w:t>，都应当众予以拆封、宣读。</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 xml:space="preserve">.5 </w:t>
      </w:r>
      <w:r>
        <w:rPr>
          <w:rFonts w:hint="eastAsia" w:ascii="宋体" w:hAnsi="宋体"/>
          <w:color w:val="000000"/>
          <w:sz w:val="21"/>
          <w:szCs w:val="21"/>
          <w:lang w:eastAsia="zh-CN"/>
        </w:rPr>
        <w:t>建设单位</w:t>
      </w:r>
      <w:r>
        <w:rPr>
          <w:rFonts w:hint="eastAsia" w:ascii="宋体" w:hAnsi="宋体"/>
          <w:color w:val="000000"/>
          <w:sz w:val="21"/>
          <w:szCs w:val="21"/>
        </w:rPr>
        <w:t>对</w:t>
      </w:r>
      <w:r>
        <w:rPr>
          <w:rFonts w:hint="eastAsia" w:ascii="宋体" w:hAnsi="宋体"/>
          <w:color w:val="000000"/>
          <w:sz w:val="21"/>
          <w:szCs w:val="21"/>
          <w:lang w:eastAsia="zh-CN"/>
        </w:rPr>
        <w:t>会议</w:t>
      </w:r>
      <w:r>
        <w:rPr>
          <w:rFonts w:hint="eastAsia" w:ascii="宋体" w:hAnsi="宋体"/>
          <w:color w:val="000000"/>
          <w:sz w:val="21"/>
          <w:szCs w:val="21"/>
        </w:rPr>
        <w:t>过程进行记录，并存档备查。</w:t>
      </w:r>
    </w:p>
    <w:p>
      <w:pPr>
        <w:pStyle w:val="8"/>
        <w:spacing w:before="140" w:after="200" w:line="360" w:lineRule="auto"/>
        <w:jc w:val="center"/>
        <w:rPr>
          <w:rFonts w:hint="eastAsia" w:ascii="宋体" w:hAnsi="宋体" w:eastAsia="宋体"/>
          <w:color w:val="000000"/>
          <w:sz w:val="24"/>
          <w:szCs w:val="24"/>
          <w:lang w:eastAsia="zh-CN"/>
        </w:rPr>
      </w:pPr>
      <w:r>
        <w:rPr>
          <w:rFonts w:hint="eastAsia" w:ascii="宋体" w:hAnsi="宋体"/>
          <w:color w:val="000000"/>
          <w:sz w:val="24"/>
          <w:szCs w:val="24"/>
        </w:rPr>
        <w:t xml:space="preserve">（六） 评 </w:t>
      </w:r>
      <w:r>
        <w:rPr>
          <w:rFonts w:hint="eastAsia" w:ascii="宋体" w:hAnsi="宋体"/>
          <w:color w:val="000000"/>
          <w:sz w:val="24"/>
          <w:szCs w:val="24"/>
          <w:lang w:eastAsia="zh-CN"/>
        </w:rPr>
        <w:t>审</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20</w:t>
      </w:r>
      <w:r>
        <w:rPr>
          <w:rFonts w:hint="eastAsia" w:ascii="宋体" w:hAnsi="宋体"/>
          <w:b/>
          <w:color w:val="000000"/>
          <w:sz w:val="21"/>
          <w:szCs w:val="21"/>
        </w:rPr>
        <w:t>．</w:t>
      </w:r>
      <w:r>
        <w:rPr>
          <w:rFonts w:hint="eastAsia" w:ascii="宋体" w:hAnsi="宋体"/>
          <w:b/>
          <w:color w:val="000000"/>
          <w:sz w:val="21"/>
          <w:szCs w:val="21"/>
          <w:lang w:eastAsia="zh-CN"/>
        </w:rPr>
        <w:t>评审</w:t>
      </w:r>
      <w:r>
        <w:rPr>
          <w:rFonts w:hint="eastAsia" w:ascii="宋体" w:hAnsi="宋体"/>
          <w:b/>
          <w:color w:val="000000"/>
          <w:sz w:val="21"/>
          <w:szCs w:val="21"/>
        </w:rPr>
        <w:t>委员会</w:t>
      </w:r>
    </w:p>
    <w:p>
      <w:pPr>
        <w:spacing w:line="480" w:lineRule="auto"/>
        <w:ind w:firstLine="420" w:firstLineChars="200"/>
        <w:jc w:val="both"/>
        <w:rPr>
          <w:rFonts w:ascii="宋体" w:hAnsi="宋体" w:cs="宋体"/>
          <w:bCs/>
          <w:color w:val="000000"/>
          <w:sz w:val="21"/>
          <w:szCs w:val="21"/>
          <w:lang w:val="zh-CN"/>
        </w:rPr>
      </w:pPr>
      <w:r>
        <w:rPr>
          <w:rFonts w:hint="eastAsia" w:ascii="宋体" w:hAnsi="宋体"/>
          <w:color w:val="000000"/>
          <w:sz w:val="21"/>
          <w:szCs w:val="21"/>
          <w:lang w:val="en-US" w:eastAsia="zh-CN"/>
        </w:rPr>
        <w:t>20</w:t>
      </w:r>
      <w:r>
        <w:rPr>
          <w:rFonts w:hint="eastAsia" w:ascii="宋体" w:hAnsi="宋体"/>
          <w:color w:val="000000"/>
          <w:sz w:val="21"/>
          <w:szCs w:val="21"/>
        </w:rPr>
        <w:t>.1</w:t>
      </w:r>
      <w:r>
        <w:rPr>
          <w:rFonts w:hint="eastAsia" w:ascii="宋体" w:hAnsi="宋体"/>
          <w:color w:val="000000"/>
          <w:spacing w:val="-6"/>
          <w:sz w:val="21"/>
          <w:szCs w:val="21"/>
          <w:lang w:eastAsia="zh-CN"/>
        </w:rPr>
        <w:t>建设单位</w:t>
      </w:r>
      <w:r>
        <w:rPr>
          <w:rFonts w:hint="eastAsia" w:ascii="宋体" w:hAnsi="宋体"/>
          <w:color w:val="000000"/>
          <w:spacing w:val="-6"/>
          <w:sz w:val="21"/>
          <w:szCs w:val="21"/>
        </w:rPr>
        <w:t>组建</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w:t>
      </w:r>
      <w:r>
        <w:rPr>
          <w:rFonts w:hint="eastAsia" w:ascii="宋体" w:hAnsi="宋体"/>
          <w:color w:val="000000"/>
          <w:sz w:val="21"/>
          <w:szCs w:val="21"/>
        </w:rPr>
        <w:t>成员由</w:t>
      </w:r>
      <w:r>
        <w:rPr>
          <w:rFonts w:hint="eastAsia" w:ascii="宋体" w:hAnsi="宋体"/>
          <w:color w:val="000000"/>
          <w:sz w:val="21"/>
          <w:szCs w:val="21"/>
          <w:lang w:eastAsia="zh-CN"/>
        </w:rPr>
        <w:t>建设单位</w:t>
      </w:r>
      <w:r>
        <w:rPr>
          <w:rFonts w:hint="eastAsia" w:ascii="宋体" w:hAnsi="宋体"/>
          <w:color w:val="000000"/>
          <w:sz w:val="21"/>
          <w:szCs w:val="21"/>
        </w:rPr>
        <w:t>相关部门人员组成。</w:t>
      </w:r>
    </w:p>
    <w:p>
      <w:pPr>
        <w:spacing w:line="480" w:lineRule="auto"/>
        <w:ind w:firstLine="420" w:firstLineChars="200"/>
        <w:jc w:val="both"/>
        <w:rPr>
          <w:rFonts w:ascii="宋体" w:hAnsi="宋体"/>
          <w:color w:val="000000"/>
          <w:sz w:val="21"/>
          <w:szCs w:val="21"/>
          <w:lang w:val="zh-CN"/>
        </w:rPr>
      </w:pPr>
      <w:bookmarkStart w:id="19" w:name="_Toc205794671"/>
      <w:bookmarkStart w:id="20" w:name="_Toc253485538"/>
      <w:r>
        <w:rPr>
          <w:rFonts w:hint="eastAsia" w:ascii="宋体" w:hAnsi="宋体"/>
          <w:color w:val="000000"/>
          <w:sz w:val="21"/>
          <w:szCs w:val="21"/>
          <w:lang w:val="en-US" w:eastAsia="zh-CN"/>
        </w:rPr>
        <w:t>20</w:t>
      </w:r>
      <w:r>
        <w:rPr>
          <w:rFonts w:hint="eastAsia" w:ascii="宋体" w:hAnsi="宋体"/>
          <w:color w:val="000000"/>
          <w:sz w:val="21"/>
          <w:szCs w:val="21"/>
          <w:lang w:val="zh-CN"/>
        </w:rPr>
        <w:t>.2 评审原则</w:t>
      </w:r>
      <w:bookmarkEnd w:id="19"/>
      <w:bookmarkEnd w:id="20"/>
      <w:r>
        <w:rPr>
          <w:rFonts w:hint="eastAsia" w:ascii="宋体" w:hAnsi="宋体"/>
          <w:color w:val="000000"/>
          <w:sz w:val="21"/>
          <w:szCs w:val="21"/>
          <w:lang w:val="zh-CN"/>
        </w:rPr>
        <w:t>：</w:t>
      </w:r>
      <w:r>
        <w:rPr>
          <w:rFonts w:hint="eastAsia" w:ascii="宋体" w:hAnsi="宋体" w:cs="宋体"/>
          <w:bCs/>
          <w:color w:val="000000"/>
          <w:sz w:val="21"/>
          <w:szCs w:val="21"/>
          <w:lang w:val="zh-CN"/>
        </w:rPr>
        <w:t>遵循公平、公正、科学和择优的原则。</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21</w:t>
      </w:r>
      <w:r>
        <w:rPr>
          <w:rFonts w:hint="eastAsia" w:ascii="宋体" w:hAnsi="宋体"/>
          <w:b/>
          <w:color w:val="000000"/>
          <w:sz w:val="21"/>
          <w:szCs w:val="21"/>
        </w:rPr>
        <w:t>．</w:t>
      </w:r>
      <w:r>
        <w:rPr>
          <w:rFonts w:hint="eastAsia" w:ascii="宋体" w:hAnsi="宋体"/>
          <w:b/>
          <w:color w:val="000000"/>
          <w:sz w:val="21"/>
          <w:szCs w:val="21"/>
          <w:lang w:eastAsia="zh-CN"/>
        </w:rPr>
        <w:t>评审</w:t>
      </w:r>
      <w:r>
        <w:rPr>
          <w:rFonts w:hint="eastAsia" w:ascii="宋体" w:hAnsi="宋体"/>
          <w:b/>
          <w:color w:val="000000"/>
          <w:sz w:val="21"/>
          <w:szCs w:val="21"/>
        </w:rPr>
        <w:t>过程的保密</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21</w:t>
      </w:r>
      <w:r>
        <w:rPr>
          <w:rFonts w:hint="eastAsia" w:ascii="宋体" w:hAnsi="宋体"/>
          <w:color w:val="000000"/>
          <w:sz w:val="21"/>
          <w:szCs w:val="21"/>
        </w:rPr>
        <w:t>.1凡属于对</w:t>
      </w:r>
      <w:r>
        <w:rPr>
          <w:rFonts w:hint="eastAsia" w:ascii="宋体" w:hAnsi="宋体"/>
          <w:color w:val="000000"/>
          <w:sz w:val="21"/>
          <w:szCs w:val="21"/>
          <w:lang w:eastAsia="zh-CN"/>
        </w:rPr>
        <w:t>参选文件</w:t>
      </w:r>
      <w:r>
        <w:rPr>
          <w:rFonts w:hint="eastAsia" w:ascii="宋体" w:hAnsi="宋体"/>
          <w:color w:val="000000"/>
          <w:sz w:val="21"/>
          <w:szCs w:val="21"/>
        </w:rPr>
        <w:t>的审查、澄清、评价和比较的有关资料以及评定情况，与</w:t>
      </w:r>
      <w:r>
        <w:rPr>
          <w:rFonts w:hint="eastAsia" w:ascii="宋体" w:hAnsi="宋体"/>
          <w:color w:val="000000"/>
          <w:sz w:val="21"/>
          <w:szCs w:val="21"/>
          <w:lang w:eastAsia="zh-CN"/>
        </w:rPr>
        <w:t>评审</w:t>
      </w:r>
      <w:r>
        <w:rPr>
          <w:rFonts w:hint="eastAsia" w:ascii="宋体" w:hAnsi="宋体"/>
          <w:color w:val="000000"/>
          <w:sz w:val="21"/>
          <w:szCs w:val="21"/>
        </w:rPr>
        <w:t>有关的其他任何情况均严格保密。</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20.</w:t>
      </w:r>
      <w:r>
        <w:rPr>
          <w:rFonts w:hint="eastAsia" w:ascii="宋体" w:hAnsi="宋体"/>
          <w:color w:val="000000"/>
          <w:sz w:val="21"/>
          <w:szCs w:val="21"/>
        </w:rPr>
        <w:t>2 在</w:t>
      </w:r>
      <w:r>
        <w:rPr>
          <w:rFonts w:hint="eastAsia" w:ascii="宋体" w:hAnsi="宋体"/>
          <w:color w:val="000000"/>
          <w:sz w:val="21"/>
          <w:szCs w:val="21"/>
          <w:lang w:eastAsia="zh-CN"/>
        </w:rPr>
        <w:t>参选文件</w:t>
      </w:r>
      <w:r>
        <w:rPr>
          <w:rFonts w:hint="eastAsia" w:ascii="宋体" w:hAnsi="宋体"/>
          <w:color w:val="000000"/>
          <w:sz w:val="21"/>
          <w:szCs w:val="21"/>
        </w:rPr>
        <w:t>的评审和比较、以及</w:t>
      </w:r>
      <w:r>
        <w:rPr>
          <w:rFonts w:hint="eastAsia" w:ascii="宋体" w:hAnsi="宋体"/>
          <w:color w:val="000000"/>
          <w:sz w:val="21"/>
          <w:szCs w:val="21"/>
          <w:lang w:eastAsia="zh-CN"/>
        </w:rPr>
        <w:t>确定中选单位</w:t>
      </w:r>
      <w:r>
        <w:rPr>
          <w:rFonts w:hint="eastAsia" w:ascii="宋体" w:hAnsi="宋体"/>
          <w:color w:val="000000"/>
          <w:sz w:val="21"/>
          <w:szCs w:val="21"/>
        </w:rPr>
        <w:t>的过程中，</w:t>
      </w:r>
      <w:r>
        <w:rPr>
          <w:rFonts w:hint="eastAsia" w:ascii="宋体" w:hAnsi="宋体"/>
          <w:color w:val="000000"/>
          <w:sz w:val="21"/>
          <w:szCs w:val="21"/>
          <w:lang w:eastAsia="zh-CN"/>
        </w:rPr>
        <w:t>参选单位</w:t>
      </w:r>
      <w:r>
        <w:rPr>
          <w:rFonts w:hint="eastAsia" w:ascii="宋体" w:hAnsi="宋体"/>
          <w:color w:val="000000"/>
          <w:sz w:val="21"/>
          <w:szCs w:val="21"/>
        </w:rPr>
        <w:t>向</w:t>
      </w:r>
      <w:r>
        <w:rPr>
          <w:rFonts w:hint="eastAsia" w:ascii="宋体" w:hAnsi="宋体"/>
          <w:color w:val="000000"/>
          <w:sz w:val="21"/>
          <w:szCs w:val="21"/>
          <w:lang w:eastAsia="zh-CN"/>
        </w:rPr>
        <w:t>建设单位</w:t>
      </w:r>
      <w:r>
        <w:rPr>
          <w:rFonts w:hint="eastAsia" w:ascii="宋体" w:hAnsi="宋体"/>
          <w:color w:val="000000"/>
          <w:sz w:val="21"/>
          <w:szCs w:val="21"/>
        </w:rPr>
        <w:t>和评审委员会施加影响的任何行为，都将会导致其</w:t>
      </w:r>
      <w:r>
        <w:rPr>
          <w:rFonts w:hint="eastAsia" w:ascii="宋体" w:hAnsi="宋体"/>
          <w:color w:val="000000"/>
          <w:sz w:val="21"/>
          <w:szCs w:val="21"/>
          <w:lang w:eastAsia="zh-CN"/>
        </w:rPr>
        <w:t>参选文件</w:t>
      </w:r>
      <w:r>
        <w:rPr>
          <w:rFonts w:hint="eastAsia" w:ascii="宋体" w:hAnsi="宋体"/>
          <w:color w:val="000000"/>
          <w:sz w:val="21"/>
          <w:szCs w:val="21"/>
        </w:rPr>
        <w:t>被拒绝。</w:t>
      </w:r>
    </w:p>
    <w:p>
      <w:pPr>
        <w:pStyle w:val="8"/>
        <w:spacing w:before="140" w:after="200" w:line="360" w:lineRule="auto"/>
        <w:jc w:val="center"/>
        <w:rPr>
          <w:rFonts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七</w:t>
      </w:r>
      <w:r>
        <w:rPr>
          <w:rFonts w:hint="eastAsia" w:ascii="宋体" w:hAnsi="宋体"/>
          <w:color w:val="000000"/>
          <w:sz w:val="24"/>
          <w:szCs w:val="24"/>
        </w:rPr>
        <w:t>） 合同协议的授予</w:t>
      </w:r>
    </w:p>
    <w:p>
      <w:pPr>
        <w:spacing w:line="560" w:lineRule="exact"/>
        <w:ind w:firstLine="420" w:firstLineChars="200"/>
        <w:jc w:val="both"/>
        <w:rPr>
          <w:rFonts w:ascii="宋体" w:hAnsi="宋体"/>
          <w:color w:val="000000"/>
          <w:sz w:val="21"/>
          <w:szCs w:val="21"/>
        </w:rPr>
      </w:pPr>
      <w:r>
        <w:rPr>
          <w:rFonts w:hint="eastAsia" w:ascii="宋体" w:hAnsi="宋体"/>
          <w:color w:val="000000"/>
          <w:sz w:val="21"/>
          <w:szCs w:val="21"/>
        </w:rPr>
        <w:t>中</w:t>
      </w:r>
      <w:r>
        <w:rPr>
          <w:rFonts w:hint="eastAsia" w:ascii="宋体" w:hAnsi="宋体"/>
          <w:color w:val="000000"/>
          <w:sz w:val="21"/>
          <w:szCs w:val="21"/>
          <w:lang w:eastAsia="zh-CN"/>
        </w:rPr>
        <w:t>选单位</w:t>
      </w:r>
      <w:r>
        <w:rPr>
          <w:rFonts w:hint="eastAsia" w:ascii="宋体" w:hAnsi="宋体"/>
          <w:color w:val="000000"/>
          <w:sz w:val="21"/>
          <w:szCs w:val="21"/>
        </w:rPr>
        <w:t>应当按照</w:t>
      </w:r>
      <w:r>
        <w:rPr>
          <w:rFonts w:hint="eastAsia" w:ascii="宋体" w:hAnsi="宋体"/>
          <w:color w:val="000000"/>
          <w:sz w:val="21"/>
          <w:szCs w:val="21"/>
          <w:lang w:eastAsia="zh-CN"/>
        </w:rPr>
        <w:t>合同</w:t>
      </w:r>
      <w:r>
        <w:rPr>
          <w:rFonts w:hint="eastAsia" w:ascii="宋体" w:hAnsi="宋体"/>
          <w:color w:val="000000"/>
          <w:sz w:val="21"/>
          <w:szCs w:val="21"/>
        </w:rPr>
        <w:t>协议约定履行义务，不得将</w:t>
      </w:r>
      <w:r>
        <w:rPr>
          <w:rFonts w:hint="eastAsia" w:ascii="宋体" w:hAnsi="宋体"/>
          <w:color w:val="000000"/>
          <w:sz w:val="21"/>
          <w:szCs w:val="21"/>
          <w:lang w:eastAsia="zh-CN"/>
        </w:rPr>
        <w:t>中选服务</w:t>
      </w:r>
      <w:r>
        <w:rPr>
          <w:rFonts w:hint="eastAsia" w:ascii="宋体" w:hAnsi="宋体"/>
          <w:color w:val="000000"/>
          <w:sz w:val="21"/>
          <w:szCs w:val="21"/>
        </w:rPr>
        <w:t>转让（转包）给他人。</w:t>
      </w:r>
    </w:p>
    <w:p/>
    <w:p>
      <w:pPr>
        <w:spacing w:line="560" w:lineRule="exact"/>
        <w:ind w:firstLine="420" w:firstLineChars="200"/>
        <w:jc w:val="both"/>
        <w:rPr>
          <w:rFonts w:ascii="宋体" w:hAnsi="宋体"/>
          <w:color w:val="000000"/>
          <w:sz w:val="21"/>
          <w:szCs w:val="21"/>
        </w:rPr>
      </w:pPr>
    </w:p>
    <w:p>
      <w:pPr>
        <w:tabs>
          <w:tab w:val="left" w:pos="3613"/>
        </w:tabs>
        <w:jc w:val="center"/>
        <w:rPr>
          <w:rFonts w:hint="eastAsia" w:ascii="宋体" w:hAnsi="宋体" w:eastAsia="宋体" w:cs="Times New Roman"/>
          <w:b/>
          <w:bCs/>
          <w:color w:val="000000"/>
          <w:sz w:val="24"/>
          <w:szCs w:val="24"/>
          <w:lang w:val="en-US" w:eastAsia="zh-CN" w:bidi="ar-SA"/>
        </w:rPr>
      </w:pPr>
      <w:r>
        <w:rPr>
          <w:rFonts w:hint="eastAsia" w:ascii="宋体" w:hAnsi="宋体" w:eastAsia="宋体" w:cs="Times New Roman"/>
          <w:b/>
          <w:bCs/>
          <w:color w:val="000000"/>
          <w:sz w:val="24"/>
          <w:szCs w:val="24"/>
          <w:lang w:val="en-US" w:eastAsia="zh-CN" w:bidi="ar-SA"/>
        </w:rPr>
        <w:t>（</w:t>
      </w:r>
      <w:r>
        <w:rPr>
          <w:rFonts w:hint="eastAsia" w:ascii="宋体" w:hAnsi="宋体" w:cs="Times New Roman"/>
          <w:b/>
          <w:bCs/>
          <w:color w:val="000000"/>
          <w:sz w:val="24"/>
          <w:szCs w:val="24"/>
          <w:lang w:val="en-US" w:eastAsia="zh-CN" w:bidi="ar-SA"/>
        </w:rPr>
        <w:t>八</w:t>
      </w:r>
      <w:r>
        <w:rPr>
          <w:rFonts w:hint="eastAsia" w:ascii="宋体" w:hAnsi="宋体" w:eastAsia="宋体" w:cs="Times New Roman"/>
          <w:b/>
          <w:bCs/>
          <w:color w:val="000000"/>
          <w:sz w:val="24"/>
          <w:szCs w:val="24"/>
          <w:lang w:val="en-US" w:eastAsia="zh-CN" w:bidi="ar-SA"/>
        </w:rPr>
        <w:t>）发包人要求</w:t>
      </w:r>
    </w:p>
    <w:p>
      <w:pPr>
        <w:rPr>
          <w:rFonts w:ascii="Times New Roman" w:hAnsi="Times New Roman" w:eastAsia="宋体" w:cs="Times New Roman"/>
          <w:lang w:val="en-US" w:eastAsia="zh-CN" w:bidi="ar-SA"/>
        </w:rPr>
      </w:pPr>
    </w:p>
    <w:p>
      <w:pPr>
        <w:rPr>
          <w:lang w:val="en-US" w:eastAsia="zh-CN"/>
        </w:rPr>
      </w:pPr>
    </w:p>
    <w:p>
      <w:pPr>
        <w:rPr>
          <w:lang w:val="en-US" w:eastAsia="zh-CN"/>
        </w:rPr>
      </w:pPr>
    </w:p>
    <w:p>
      <w:pPr>
        <w:spacing w:line="480" w:lineRule="auto"/>
        <w:ind w:firstLine="396" w:firstLineChars="200"/>
        <w:rPr>
          <w:rFonts w:hint="eastAsia" w:ascii="宋体" w:hAnsi="宋体"/>
          <w:color w:val="000000"/>
          <w:spacing w:val="-6"/>
          <w:sz w:val="21"/>
          <w:szCs w:val="21"/>
          <w:lang w:eastAsia="zh-CN"/>
        </w:rPr>
      </w:pPr>
      <w:r>
        <w:rPr>
          <w:rFonts w:hint="eastAsia" w:ascii="宋体" w:hAnsi="宋体"/>
          <w:color w:val="000000"/>
          <w:spacing w:val="-6"/>
          <w:sz w:val="21"/>
          <w:szCs w:val="21"/>
          <w:lang w:val="en-US" w:eastAsia="zh-CN"/>
        </w:rPr>
        <w:t>1.中选的招标代理机构除满足服务招标工作及资料归档等工作外，还须负责对</w:t>
      </w:r>
      <w:r>
        <w:rPr>
          <w:rFonts w:hint="eastAsia" w:ascii="宋体" w:hAnsi="宋体"/>
          <w:color w:val="000000"/>
          <w:spacing w:val="-6"/>
          <w:sz w:val="21"/>
          <w:szCs w:val="21"/>
          <w:lang w:eastAsia="zh-CN"/>
        </w:rPr>
        <w:t>中标人和不同投标人递交的投标文件进行全面核查，</w:t>
      </w:r>
      <w:r>
        <w:rPr>
          <w:rFonts w:hint="eastAsia" w:ascii="宋体" w:hAnsi="宋体"/>
          <w:color w:val="000000"/>
          <w:spacing w:val="-6"/>
          <w:sz w:val="21"/>
          <w:szCs w:val="21"/>
          <w:lang w:val="en-US" w:eastAsia="zh-CN"/>
        </w:rPr>
        <w:t>判定是否存在招标文件雷同及串通投标情况。</w:t>
      </w:r>
      <w:r>
        <w:rPr>
          <w:rFonts w:hint="eastAsia" w:ascii="宋体" w:hAnsi="宋体"/>
          <w:color w:val="000000"/>
          <w:spacing w:val="-6"/>
          <w:sz w:val="21"/>
          <w:szCs w:val="21"/>
          <w:lang w:eastAsia="zh-CN"/>
        </w:rPr>
        <w:t>评标委员会提交评标报告后，至发出中标通知书前，发现中标人和其他投标人的投标文件存在内容异常一致或者投标报价呈规律性差异的，也应认定为符合《中华人民共和国招标投标法实施条例》第四十条第(四)项规定中关于“不同投标人的投标文件异常一致或者投标报价呈规律性差异”的情形，并将核查情况</w:t>
      </w:r>
      <w:r>
        <w:rPr>
          <w:rFonts w:hint="eastAsia" w:ascii="宋体" w:hAnsi="宋体"/>
          <w:color w:val="000000"/>
          <w:spacing w:val="-6"/>
          <w:sz w:val="21"/>
          <w:szCs w:val="21"/>
          <w:lang w:val="en-US" w:eastAsia="zh-CN"/>
        </w:rPr>
        <w:t>报告发包人及</w:t>
      </w:r>
      <w:r>
        <w:rPr>
          <w:rFonts w:hint="eastAsia" w:ascii="宋体" w:hAnsi="宋体"/>
          <w:color w:val="000000"/>
          <w:spacing w:val="-6"/>
          <w:sz w:val="21"/>
          <w:szCs w:val="21"/>
          <w:lang w:eastAsia="zh-CN"/>
        </w:rPr>
        <w:t>行政监督部门。</w:t>
      </w:r>
    </w:p>
    <w:p>
      <w:pPr>
        <w:spacing w:line="480" w:lineRule="auto"/>
        <w:ind w:firstLine="396" w:firstLineChars="200"/>
        <w:rPr>
          <w:rFonts w:hint="eastAsia" w:ascii="宋体" w:hAnsi="宋体"/>
          <w:color w:val="000000"/>
          <w:spacing w:val="-6"/>
          <w:sz w:val="21"/>
          <w:szCs w:val="21"/>
          <w:lang w:val="en-US" w:eastAsia="zh-CN"/>
        </w:rPr>
      </w:pPr>
      <w:r>
        <w:rPr>
          <w:rFonts w:hint="eastAsia" w:ascii="宋体" w:hAnsi="宋体"/>
          <w:color w:val="000000"/>
          <w:spacing w:val="-6"/>
          <w:sz w:val="21"/>
          <w:szCs w:val="21"/>
          <w:lang w:val="en-US" w:eastAsia="zh-CN"/>
        </w:rPr>
        <w:t>2.招标代理服务费由项目中标单位交纳，应严格按照《国家发展改革委关于进一步放开建设项目专业价格的通知》（发改办价格[2015]299号）等相关规定执行。</w:t>
      </w:r>
    </w:p>
    <w:bookmarkEnd w:id="18"/>
    <w:p>
      <w:pPr>
        <w:pStyle w:val="36"/>
        <w:spacing w:before="120"/>
        <w:rPr>
          <w:rFonts w:ascii="宋体" w:hAnsi="宋体"/>
          <w:color w:val="000000"/>
          <w:sz w:val="32"/>
        </w:rPr>
      </w:pPr>
      <w:bookmarkStart w:id="21" w:name="_Toc255540908"/>
      <w:bookmarkStart w:id="22" w:name="_Toc256013827"/>
      <w:bookmarkStart w:id="23" w:name="_Toc24464"/>
      <w:bookmarkStart w:id="24" w:name="_Toc367975916"/>
      <w:bookmarkStart w:id="25" w:name="_Toc455213199"/>
      <w:bookmarkStart w:id="26" w:name="_Toc256013809"/>
      <w:r>
        <w:rPr>
          <w:rFonts w:hint="eastAsia" w:ascii="宋体" w:hAnsi="宋体"/>
          <w:color w:val="000000"/>
          <w:sz w:val="32"/>
        </w:rPr>
        <w:t xml:space="preserve">第三章 </w:t>
      </w:r>
      <w:r>
        <w:rPr>
          <w:rFonts w:hint="eastAsia" w:ascii="宋体" w:hAnsi="宋体"/>
          <w:color w:val="000000"/>
          <w:sz w:val="32"/>
          <w:lang w:eastAsia="zh-CN"/>
        </w:rPr>
        <w:t>评审</w:t>
      </w:r>
      <w:r>
        <w:rPr>
          <w:rFonts w:hint="eastAsia" w:ascii="宋体" w:hAnsi="宋体"/>
          <w:color w:val="000000"/>
          <w:sz w:val="32"/>
        </w:rPr>
        <w:t>办法</w:t>
      </w:r>
      <w:bookmarkEnd w:id="21"/>
      <w:bookmarkEnd w:id="22"/>
      <w:bookmarkEnd w:id="23"/>
      <w:bookmarkEnd w:id="24"/>
      <w:bookmarkEnd w:id="25"/>
    </w:p>
    <w:p>
      <w:pPr>
        <w:pStyle w:val="4"/>
        <w:spacing w:before="200" w:after="200"/>
        <w:jc w:val="center"/>
        <w:rPr>
          <w:rFonts w:ascii="宋体" w:hAnsi="宋体" w:eastAsia="宋体"/>
          <w:color w:val="000000"/>
          <w:sz w:val="24"/>
          <w:szCs w:val="24"/>
        </w:rPr>
      </w:pPr>
      <w:bookmarkStart w:id="27" w:name="_Toc12571"/>
      <w:bookmarkStart w:id="28" w:name="_Toc367975917"/>
      <w:bookmarkStart w:id="29" w:name="_Toc455213200"/>
      <w:bookmarkStart w:id="30" w:name="_Toc455213243"/>
      <w:r>
        <w:rPr>
          <w:rFonts w:hint="eastAsia" w:ascii="宋体" w:hAnsi="宋体" w:eastAsia="宋体"/>
          <w:color w:val="000000"/>
          <w:sz w:val="24"/>
          <w:szCs w:val="24"/>
        </w:rPr>
        <w:t>一．总  则</w:t>
      </w:r>
      <w:bookmarkEnd w:id="27"/>
      <w:bookmarkEnd w:id="28"/>
      <w:bookmarkEnd w:id="29"/>
      <w:bookmarkEnd w:id="30"/>
    </w:p>
    <w:p>
      <w:pPr>
        <w:spacing w:line="480" w:lineRule="auto"/>
        <w:ind w:firstLine="397" w:firstLineChars="200"/>
        <w:jc w:val="both"/>
        <w:rPr>
          <w:rFonts w:ascii="宋体" w:hAnsi="宋体"/>
          <w:color w:val="000000"/>
          <w:spacing w:val="-6"/>
          <w:sz w:val="21"/>
          <w:szCs w:val="21"/>
        </w:rPr>
      </w:pPr>
      <w:r>
        <w:rPr>
          <w:rFonts w:hint="eastAsia" w:ascii="宋体" w:hAnsi="宋体"/>
          <w:b/>
          <w:bCs/>
          <w:color w:val="000000"/>
          <w:spacing w:val="-6"/>
          <w:sz w:val="21"/>
          <w:szCs w:val="21"/>
        </w:rPr>
        <w:t>第一条</w:t>
      </w:r>
      <w:r>
        <w:rPr>
          <w:rFonts w:hint="eastAsia" w:ascii="宋体" w:hAnsi="宋体"/>
          <w:color w:val="000000"/>
          <w:spacing w:val="-6"/>
          <w:sz w:val="21"/>
          <w:szCs w:val="21"/>
        </w:rPr>
        <w:t xml:space="preserve">  为规范本</w:t>
      </w:r>
      <w:r>
        <w:rPr>
          <w:rFonts w:hint="eastAsia" w:ascii="宋体" w:hAnsi="宋体"/>
          <w:color w:val="000000"/>
          <w:spacing w:val="-6"/>
          <w:sz w:val="21"/>
          <w:szCs w:val="21"/>
          <w:lang w:eastAsia="zh-CN"/>
        </w:rPr>
        <w:t>服务评审</w:t>
      </w:r>
      <w:r>
        <w:rPr>
          <w:rFonts w:hint="eastAsia" w:ascii="宋体" w:hAnsi="宋体"/>
          <w:color w:val="000000"/>
          <w:spacing w:val="-6"/>
          <w:sz w:val="21"/>
          <w:szCs w:val="21"/>
        </w:rPr>
        <w:t>工作，根据相关法律、法规的有关规定，并结合本</w:t>
      </w:r>
      <w:r>
        <w:rPr>
          <w:rFonts w:hint="eastAsia" w:ascii="宋体" w:hAnsi="宋体"/>
          <w:color w:val="000000"/>
          <w:spacing w:val="-6"/>
          <w:sz w:val="21"/>
          <w:szCs w:val="21"/>
          <w:lang w:eastAsia="zh-CN"/>
        </w:rPr>
        <w:t>服务</w:t>
      </w:r>
      <w:r>
        <w:rPr>
          <w:rFonts w:hint="eastAsia" w:ascii="宋体" w:hAnsi="宋体"/>
          <w:color w:val="000000"/>
          <w:spacing w:val="-6"/>
          <w:sz w:val="21"/>
          <w:szCs w:val="21"/>
        </w:rPr>
        <w:t>的实际情况，制订本</w:t>
      </w:r>
      <w:r>
        <w:rPr>
          <w:rFonts w:hint="eastAsia" w:ascii="宋体" w:hAnsi="宋体"/>
          <w:color w:val="000000"/>
          <w:spacing w:val="-6"/>
          <w:sz w:val="21"/>
          <w:szCs w:val="21"/>
          <w:lang w:eastAsia="zh-CN"/>
        </w:rPr>
        <w:t>评审</w:t>
      </w:r>
      <w:r>
        <w:rPr>
          <w:rFonts w:hint="eastAsia" w:ascii="宋体" w:hAnsi="宋体"/>
          <w:color w:val="000000"/>
          <w:spacing w:val="-6"/>
          <w:sz w:val="21"/>
          <w:szCs w:val="21"/>
        </w:rPr>
        <w:t>办法。</w:t>
      </w:r>
    </w:p>
    <w:p>
      <w:pPr>
        <w:spacing w:line="480" w:lineRule="auto"/>
        <w:ind w:firstLine="397" w:firstLineChars="200"/>
        <w:rPr>
          <w:rFonts w:ascii="宋体" w:hAnsi="宋体"/>
          <w:color w:val="000000"/>
          <w:spacing w:val="-6"/>
          <w:sz w:val="21"/>
          <w:szCs w:val="21"/>
        </w:rPr>
      </w:pPr>
      <w:r>
        <w:rPr>
          <w:rFonts w:hint="eastAsia" w:ascii="宋体" w:hAnsi="宋体"/>
          <w:b/>
          <w:bCs/>
          <w:color w:val="000000"/>
          <w:spacing w:val="-6"/>
          <w:sz w:val="21"/>
          <w:szCs w:val="21"/>
        </w:rPr>
        <w:t>第二条</w:t>
      </w:r>
      <w:r>
        <w:rPr>
          <w:rFonts w:hint="eastAsia" w:ascii="宋体" w:hAnsi="宋体"/>
          <w:color w:val="000000"/>
          <w:spacing w:val="-6"/>
          <w:sz w:val="21"/>
          <w:szCs w:val="21"/>
        </w:rPr>
        <w:t xml:space="preserve">  </w:t>
      </w:r>
      <w:r>
        <w:rPr>
          <w:rFonts w:hint="eastAsia" w:ascii="宋体" w:hAnsi="宋体"/>
          <w:color w:val="000000"/>
          <w:spacing w:val="-6"/>
          <w:sz w:val="21"/>
          <w:szCs w:val="21"/>
          <w:lang w:eastAsia="zh-CN"/>
        </w:rPr>
        <w:t>评审</w:t>
      </w:r>
      <w:r>
        <w:rPr>
          <w:rFonts w:hint="eastAsia" w:ascii="宋体" w:hAnsi="宋体"/>
          <w:color w:val="000000"/>
          <w:spacing w:val="-6"/>
          <w:sz w:val="21"/>
          <w:szCs w:val="21"/>
        </w:rPr>
        <w:t>活动遵循公平、公正、科学、择优的原则。</w:t>
      </w:r>
    </w:p>
    <w:p>
      <w:pPr>
        <w:spacing w:line="480" w:lineRule="auto"/>
        <w:ind w:firstLine="397" w:firstLineChars="200"/>
        <w:rPr>
          <w:rFonts w:ascii="宋体" w:hAnsi="宋体"/>
          <w:color w:val="000000"/>
          <w:spacing w:val="-6"/>
          <w:sz w:val="21"/>
          <w:szCs w:val="21"/>
        </w:rPr>
      </w:pPr>
      <w:r>
        <w:rPr>
          <w:rFonts w:hint="eastAsia" w:ascii="宋体" w:hAnsi="宋体"/>
          <w:b/>
          <w:bCs/>
          <w:color w:val="000000"/>
          <w:spacing w:val="-6"/>
          <w:sz w:val="21"/>
          <w:szCs w:val="21"/>
        </w:rPr>
        <w:t>第三条</w:t>
      </w:r>
      <w:r>
        <w:rPr>
          <w:rFonts w:hint="eastAsia" w:ascii="宋体" w:hAnsi="宋体"/>
          <w:color w:val="000000"/>
          <w:spacing w:val="-6"/>
          <w:sz w:val="21"/>
          <w:szCs w:val="21"/>
        </w:rPr>
        <w:t xml:space="preserve">  </w:t>
      </w:r>
      <w:r>
        <w:rPr>
          <w:rFonts w:hint="eastAsia" w:ascii="宋体" w:hAnsi="宋体"/>
          <w:color w:val="000000"/>
          <w:spacing w:val="-6"/>
          <w:sz w:val="21"/>
          <w:szCs w:val="21"/>
          <w:lang w:eastAsia="zh-CN"/>
        </w:rPr>
        <w:t>评审</w:t>
      </w:r>
      <w:r>
        <w:rPr>
          <w:rFonts w:hint="eastAsia" w:ascii="宋体" w:hAnsi="宋体"/>
          <w:color w:val="000000"/>
          <w:spacing w:val="-6"/>
          <w:sz w:val="21"/>
          <w:szCs w:val="21"/>
        </w:rPr>
        <w:t>活动依法进行，任何单位和个人不得非法干预或者影响</w:t>
      </w:r>
      <w:r>
        <w:rPr>
          <w:rFonts w:hint="eastAsia" w:ascii="宋体" w:hAnsi="宋体"/>
          <w:color w:val="000000"/>
          <w:spacing w:val="-6"/>
          <w:sz w:val="21"/>
          <w:szCs w:val="21"/>
          <w:lang w:eastAsia="zh-CN"/>
        </w:rPr>
        <w:t>评审</w:t>
      </w:r>
      <w:r>
        <w:rPr>
          <w:rFonts w:hint="eastAsia" w:ascii="宋体" w:hAnsi="宋体"/>
          <w:color w:val="000000"/>
          <w:spacing w:val="-6"/>
          <w:sz w:val="21"/>
          <w:szCs w:val="21"/>
        </w:rPr>
        <w:t>过程和结果。</w:t>
      </w:r>
    </w:p>
    <w:p>
      <w:pPr>
        <w:spacing w:line="480" w:lineRule="auto"/>
        <w:ind w:firstLine="397" w:firstLineChars="200"/>
        <w:jc w:val="both"/>
        <w:rPr>
          <w:rFonts w:ascii="宋体" w:hAnsi="宋体"/>
          <w:color w:val="000000"/>
          <w:spacing w:val="-6"/>
          <w:sz w:val="21"/>
          <w:szCs w:val="21"/>
        </w:rPr>
      </w:pPr>
      <w:r>
        <w:rPr>
          <w:rFonts w:hint="eastAsia" w:ascii="宋体" w:hAnsi="宋体"/>
          <w:b/>
          <w:bCs/>
          <w:color w:val="000000"/>
          <w:spacing w:val="-6"/>
          <w:sz w:val="21"/>
          <w:szCs w:val="21"/>
        </w:rPr>
        <w:t>第四条</w:t>
      </w:r>
      <w:r>
        <w:rPr>
          <w:rFonts w:hint="eastAsia" w:ascii="宋体" w:hAnsi="宋体"/>
          <w:color w:val="000000"/>
          <w:spacing w:val="-6"/>
          <w:sz w:val="21"/>
          <w:szCs w:val="21"/>
        </w:rPr>
        <w:t xml:space="preserve">  </w:t>
      </w:r>
      <w:r>
        <w:rPr>
          <w:rFonts w:hint="eastAsia" w:ascii="宋体" w:hAnsi="宋体"/>
          <w:color w:val="000000"/>
          <w:spacing w:val="-6"/>
          <w:sz w:val="21"/>
          <w:szCs w:val="21"/>
          <w:lang w:eastAsia="zh-CN"/>
        </w:rPr>
        <w:t>评审</w:t>
      </w:r>
      <w:r>
        <w:rPr>
          <w:rFonts w:hint="eastAsia" w:ascii="宋体" w:hAnsi="宋体"/>
          <w:color w:val="000000"/>
          <w:spacing w:val="-6"/>
          <w:sz w:val="21"/>
          <w:szCs w:val="21"/>
        </w:rPr>
        <w:t>活动应在严格保密的情况下进行。</w:t>
      </w:r>
      <w:r>
        <w:rPr>
          <w:rFonts w:hint="eastAsia" w:ascii="宋体" w:hAnsi="宋体"/>
          <w:color w:val="000000"/>
          <w:spacing w:val="-6"/>
          <w:sz w:val="21"/>
          <w:szCs w:val="21"/>
          <w:lang w:eastAsia="zh-CN"/>
        </w:rPr>
        <w:t>评审</w:t>
      </w:r>
      <w:r>
        <w:rPr>
          <w:rFonts w:hint="eastAsia" w:ascii="宋体" w:hAnsi="宋体"/>
          <w:color w:val="000000"/>
          <w:spacing w:val="-6"/>
          <w:sz w:val="21"/>
          <w:szCs w:val="21"/>
        </w:rPr>
        <w:t>人员必须严格遵守保密规定，不得和</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串联，不得泄露与</w:t>
      </w:r>
      <w:r>
        <w:rPr>
          <w:rFonts w:hint="eastAsia" w:ascii="宋体" w:hAnsi="宋体"/>
          <w:color w:val="000000"/>
          <w:spacing w:val="-6"/>
          <w:sz w:val="21"/>
          <w:szCs w:val="21"/>
          <w:lang w:eastAsia="zh-CN"/>
        </w:rPr>
        <w:t>评审</w:t>
      </w:r>
      <w:r>
        <w:rPr>
          <w:rFonts w:hint="eastAsia" w:ascii="宋体" w:hAnsi="宋体"/>
          <w:color w:val="000000"/>
          <w:spacing w:val="-6"/>
          <w:sz w:val="21"/>
          <w:szCs w:val="21"/>
        </w:rPr>
        <w:t>活动有关的情况，不得索贿受贿，不得参加可能影响公正</w:t>
      </w:r>
      <w:r>
        <w:rPr>
          <w:rFonts w:hint="eastAsia" w:ascii="宋体" w:hAnsi="宋体"/>
          <w:color w:val="000000"/>
          <w:spacing w:val="-6"/>
          <w:sz w:val="21"/>
          <w:szCs w:val="21"/>
          <w:lang w:eastAsia="zh-CN"/>
        </w:rPr>
        <w:t>评审</w:t>
      </w:r>
      <w:r>
        <w:rPr>
          <w:rFonts w:hint="eastAsia" w:ascii="宋体" w:hAnsi="宋体"/>
          <w:color w:val="000000"/>
          <w:spacing w:val="-6"/>
          <w:sz w:val="21"/>
          <w:szCs w:val="21"/>
        </w:rPr>
        <w:t>的任何活动。</w:t>
      </w:r>
      <w:r>
        <w:rPr>
          <w:rFonts w:hint="eastAsia" w:ascii="宋体" w:hAnsi="宋体"/>
          <w:color w:val="000000"/>
          <w:spacing w:val="-6"/>
          <w:sz w:val="21"/>
          <w:szCs w:val="21"/>
          <w:lang w:eastAsia="zh-CN"/>
        </w:rPr>
        <w:t>评审</w:t>
      </w:r>
      <w:r>
        <w:rPr>
          <w:rFonts w:hint="eastAsia" w:ascii="宋体" w:hAnsi="宋体"/>
          <w:color w:val="000000"/>
          <w:spacing w:val="-6"/>
          <w:sz w:val="21"/>
          <w:szCs w:val="21"/>
        </w:rPr>
        <w:t>期间</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不得进入</w:t>
      </w:r>
      <w:r>
        <w:rPr>
          <w:rFonts w:hint="eastAsia" w:ascii="宋体" w:hAnsi="宋体"/>
          <w:color w:val="000000"/>
          <w:spacing w:val="-6"/>
          <w:sz w:val="21"/>
          <w:szCs w:val="21"/>
          <w:lang w:eastAsia="zh-CN"/>
        </w:rPr>
        <w:t>评审</w:t>
      </w:r>
      <w:r>
        <w:rPr>
          <w:rFonts w:hint="eastAsia" w:ascii="宋体" w:hAnsi="宋体"/>
          <w:color w:val="000000"/>
          <w:spacing w:val="-6"/>
          <w:sz w:val="21"/>
          <w:szCs w:val="21"/>
        </w:rPr>
        <w:t>现场干扰</w:t>
      </w:r>
      <w:r>
        <w:rPr>
          <w:rFonts w:hint="eastAsia" w:ascii="宋体" w:hAnsi="宋体"/>
          <w:color w:val="000000"/>
          <w:spacing w:val="-6"/>
          <w:sz w:val="21"/>
          <w:szCs w:val="21"/>
          <w:lang w:eastAsia="zh-CN"/>
        </w:rPr>
        <w:t>评审</w:t>
      </w:r>
      <w:r>
        <w:rPr>
          <w:rFonts w:hint="eastAsia" w:ascii="宋体" w:hAnsi="宋体"/>
          <w:color w:val="000000"/>
          <w:spacing w:val="-6"/>
          <w:sz w:val="21"/>
          <w:szCs w:val="21"/>
        </w:rPr>
        <w:t>工作，不得采用行贿或其他不正当手段影响公正</w:t>
      </w:r>
      <w:r>
        <w:rPr>
          <w:rFonts w:hint="eastAsia" w:ascii="宋体" w:hAnsi="宋体"/>
          <w:color w:val="000000"/>
          <w:spacing w:val="-6"/>
          <w:sz w:val="21"/>
          <w:szCs w:val="21"/>
          <w:lang w:eastAsia="zh-CN"/>
        </w:rPr>
        <w:t>评审</w:t>
      </w:r>
      <w:r>
        <w:rPr>
          <w:rFonts w:hint="eastAsia" w:ascii="宋体" w:hAnsi="宋体"/>
          <w:color w:val="000000"/>
          <w:spacing w:val="-6"/>
          <w:sz w:val="21"/>
          <w:szCs w:val="21"/>
        </w:rPr>
        <w:t>，否则将可能导致被取消中</w:t>
      </w:r>
      <w:r>
        <w:rPr>
          <w:rFonts w:hint="eastAsia" w:ascii="宋体" w:hAnsi="宋体"/>
          <w:color w:val="000000"/>
          <w:spacing w:val="-6"/>
          <w:sz w:val="21"/>
          <w:szCs w:val="21"/>
          <w:lang w:eastAsia="zh-CN"/>
        </w:rPr>
        <w:t>选</w:t>
      </w:r>
      <w:r>
        <w:rPr>
          <w:rFonts w:hint="eastAsia" w:ascii="宋体" w:hAnsi="宋体"/>
          <w:color w:val="000000"/>
          <w:spacing w:val="-6"/>
          <w:sz w:val="21"/>
          <w:szCs w:val="21"/>
        </w:rPr>
        <w:t>资格。</w:t>
      </w:r>
    </w:p>
    <w:p>
      <w:pPr>
        <w:spacing w:line="480" w:lineRule="auto"/>
        <w:ind w:firstLine="397" w:firstLineChars="200"/>
        <w:rPr>
          <w:rFonts w:ascii="宋体" w:hAnsi="宋体"/>
          <w:b/>
          <w:bCs/>
          <w:color w:val="000000"/>
          <w:spacing w:val="-6"/>
          <w:sz w:val="21"/>
          <w:szCs w:val="21"/>
        </w:rPr>
      </w:pPr>
      <w:r>
        <w:rPr>
          <w:rFonts w:hint="eastAsia" w:ascii="宋体" w:hAnsi="宋体"/>
          <w:b/>
          <w:bCs/>
          <w:color w:val="000000"/>
          <w:spacing w:val="-6"/>
          <w:sz w:val="21"/>
          <w:szCs w:val="21"/>
        </w:rPr>
        <w:t xml:space="preserve">第五条  </w:t>
      </w:r>
      <w:r>
        <w:rPr>
          <w:rFonts w:hint="eastAsia" w:ascii="宋体" w:hAnsi="宋体"/>
          <w:bCs/>
          <w:color w:val="000000"/>
          <w:spacing w:val="-6"/>
          <w:sz w:val="21"/>
          <w:szCs w:val="21"/>
        </w:rPr>
        <w:t>本</w:t>
      </w:r>
      <w:r>
        <w:rPr>
          <w:rFonts w:hint="eastAsia" w:ascii="宋体" w:hAnsi="宋体"/>
          <w:bCs/>
          <w:color w:val="000000"/>
          <w:spacing w:val="-6"/>
          <w:sz w:val="21"/>
          <w:szCs w:val="21"/>
          <w:lang w:eastAsia="zh-CN"/>
        </w:rPr>
        <w:t>评审</w:t>
      </w:r>
      <w:r>
        <w:rPr>
          <w:rFonts w:hint="eastAsia" w:ascii="宋体" w:hAnsi="宋体"/>
          <w:bCs/>
          <w:color w:val="000000"/>
          <w:spacing w:val="-6"/>
          <w:sz w:val="21"/>
          <w:szCs w:val="21"/>
        </w:rPr>
        <w:t>办法采用综合评估法。</w:t>
      </w:r>
    </w:p>
    <w:p>
      <w:pPr>
        <w:pStyle w:val="4"/>
        <w:jc w:val="center"/>
        <w:rPr>
          <w:rFonts w:ascii="宋体" w:hAnsi="宋体" w:eastAsia="宋体"/>
          <w:color w:val="000000"/>
          <w:sz w:val="24"/>
          <w:szCs w:val="24"/>
        </w:rPr>
      </w:pPr>
      <w:bookmarkStart w:id="31" w:name="_Toc455213201"/>
      <w:bookmarkStart w:id="32" w:name="_Toc367975918"/>
      <w:bookmarkStart w:id="33" w:name="_Toc1353"/>
      <w:bookmarkStart w:id="34" w:name="_Toc455213244"/>
      <w:r>
        <w:rPr>
          <w:rFonts w:hint="eastAsia" w:ascii="宋体" w:hAnsi="宋体" w:eastAsia="宋体"/>
          <w:color w:val="000000"/>
          <w:sz w:val="24"/>
          <w:szCs w:val="24"/>
        </w:rPr>
        <w:t>二．</w:t>
      </w:r>
      <w:r>
        <w:rPr>
          <w:rFonts w:hint="eastAsia" w:ascii="宋体" w:hAnsi="宋体" w:eastAsia="宋体"/>
          <w:color w:val="000000"/>
          <w:sz w:val="24"/>
          <w:szCs w:val="24"/>
          <w:lang w:eastAsia="zh-CN"/>
        </w:rPr>
        <w:t>评审</w:t>
      </w:r>
      <w:r>
        <w:rPr>
          <w:rFonts w:hint="eastAsia" w:ascii="宋体" w:hAnsi="宋体" w:eastAsia="宋体"/>
          <w:color w:val="000000"/>
          <w:sz w:val="24"/>
          <w:szCs w:val="24"/>
        </w:rPr>
        <w:t>组织及职责</w:t>
      </w:r>
      <w:bookmarkEnd w:id="31"/>
      <w:bookmarkEnd w:id="32"/>
      <w:bookmarkEnd w:id="33"/>
      <w:bookmarkEnd w:id="34"/>
    </w:p>
    <w:p>
      <w:pPr>
        <w:spacing w:line="480" w:lineRule="auto"/>
        <w:ind w:firstLine="397" w:firstLineChars="200"/>
        <w:jc w:val="both"/>
        <w:rPr>
          <w:rFonts w:ascii="宋体" w:hAnsi="宋体"/>
          <w:color w:val="000000"/>
          <w:sz w:val="21"/>
          <w:szCs w:val="21"/>
        </w:rPr>
      </w:pPr>
      <w:r>
        <w:rPr>
          <w:rFonts w:hint="eastAsia" w:ascii="宋体" w:hAnsi="宋体"/>
          <w:b/>
          <w:bCs/>
          <w:color w:val="000000"/>
          <w:spacing w:val="-6"/>
          <w:sz w:val="21"/>
          <w:szCs w:val="21"/>
        </w:rPr>
        <w:t>第六条</w:t>
      </w:r>
      <w:r>
        <w:rPr>
          <w:rFonts w:hint="eastAsia" w:ascii="宋体" w:hAnsi="宋体"/>
          <w:color w:val="000000"/>
          <w:spacing w:val="-6"/>
          <w:sz w:val="21"/>
          <w:szCs w:val="21"/>
        </w:rPr>
        <w:t xml:space="preserve">  </w:t>
      </w:r>
      <w:r>
        <w:rPr>
          <w:rFonts w:hint="eastAsia" w:ascii="宋体" w:hAnsi="宋体"/>
          <w:color w:val="000000"/>
          <w:spacing w:val="-6"/>
          <w:sz w:val="21"/>
          <w:szCs w:val="21"/>
          <w:lang w:eastAsia="zh-CN"/>
        </w:rPr>
        <w:t>建设单位</w:t>
      </w:r>
      <w:r>
        <w:rPr>
          <w:rFonts w:hint="eastAsia" w:ascii="宋体" w:hAnsi="宋体"/>
          <w:color w:val="000000"/>
          <w:spacing w:val="-6"/>
          <w:sz w:val="21"/>
          <w:szCs w:val="21"/>
        </w:rPr>
        <w:t>依法组建</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w:t>
      </w:r>
      <w:r>
        <w:rPr>
          <w:rFonts w:hint="eastAsia" w:ascii="宋体" w:hAnsi="宋体"/>
          <w:color w:val="000000"/>
          <w:sz w:val="21"/>
          <w:szCs w:val="21"/>
        </w:rPr>
        <w:t>成员人数为</w:t>
      </w:r>
      <w:r>
        <w:rPr>
          <w:rFonts w:hint="eastAsia" w:ascii="宋体" w:hAnsi="宋体"/>
          <w:color w:val="auto"/>
          <w:sz w:val="21"/>
          <w:szCs w:val="21"/>
        </w:rPr>
        <w:t>5人</w:t>
      </w:r>
      <w:r>
        <w:rPr>
          <w:rFonts w:hint="eastAsia" w:ascii="宋体" w:hAnsi="宋体"/>
          <w:color w:val="000000"/>
          <w:sz w:val="21"/>
          <w:szCs w:val="21"/>
        </w:rPr>
        <w:t>，由</w:t>
      </w:r>
      <w:r>
        <w:rPr>
          <w:rFonts w:hint="eastAsia" w:ascii="宋体" w:hAnsi="宋体"/>
          <w:color w:val="000000"/>
          <w:sz w:val="21"/>
          <w:szCs w:val="21"/>
          <w:lang w:eastAsia="zh-CN"/>
        </w:rPr>
        <w:t>建设单位</w:t>
      </w:r>
      <w:r>
        <w:rPr>
          <w:rFonts w:hint="eastAsia" w:ascii="宋体" w:hAnsi="宋体"/>
          <w:color w:val="000000"/>
          <w:sz w:val="21"/>
          <w:szCs w:val="21"/>
        </w:rPr>
        <w:t>相关部门人员组成。</w:t>
      </w:r>
    </w:p>
    <w:p>
      <w:pPr>
        <w:spacing w:line="480" w:lineRule="auto"/>
        <w:ind w:firstLine="397" w:firstLineChars="200"/>
        <w:rPr>
          <w:rFonts w:ascii="宋体" w:hAnsi="宋体"/>
          <w:color w:val="000000"/>
          <w:spacing w:val="-6"/>
          <w:sz w:val="21"/>
          <w:szCs w:val="21"/>
        </w:rPr>
      </w:pPr>
      <w:r>
        <w:rPr>
          <w:rFonts w:hint="eastAsia" w:ascii="宋体" w:hAnsi="宋体"/>
          <w:b/>
          <w:bCs/>
          <w:color w:val="000000"/>
          <w:spacing w:val="-6"/>
          <w:sz w:val="21"/>
          <w:szCs w:val="21"/>
        </w:rPr>
        <w:t xml:space="preserve">第七条  </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委员会主要职责：</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（一）资格审查；</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（二）审查</w:t>
      </w:r>
      <w:r>
        <w:rPr>
          <w:rFonts w:hint="eastAsia" w:ascii="宋体" w:hAnsi="宋体"/>
          <w:color w:val="000000"/>
          <w:spacing w:val="-6"/>
          <w:sz w:val="21"/>
          <w:szCs w:val="21"/>
          <w:lang w:eastAsia="zh-CN"/>
        </w:rPr>
        <w:t>参选文件</w:t>
      </w:r>
      <w:r>
        <w:rPr>
          <w:rFonts w:hint="eastAsia" w:ascii="宋体" w:hAnsi="宋体"/>
          <w:color w:val="000000"/>
          <w:spacing w:val="-6"/>
          <w:sz w:val="21"/>
          <w:szCs w:val="21"/>
        </w:rPr>
        <w:t>；</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（三）界定不合格</w:t>
      </w:r>
      <w:r>
        <w:rPr>
          <w:rFonts w:hint="eastAsia" w:ascii="宋体" w:hAnsi="宋体"/>
          <w:color w:val="000000"/>
          <w:spacing w:val="-6"/>
          <w:sz w:val="21"/>
          <w:szCs w:val="21"/>
          <w:lang w:eastAsia="zh-CN"/>
        </w:rPr>
        <w:t>项</w:t>
      </w:r>
      <w:r>
        <w:rPr>
          <w:rFonts w:hint="eastAsia" w:ascii="宋体" w:hAnsi="宋体"/>
          <w:color w:val="000000"/>
          <w:spacing w:val="-6"/>
          <w:sz w:val="21"/>
          <w:szCs w:val="21"/>
        </w:rPr>
        <w:t>或废</w:t>
      </w:r>
      <w:r>
        <w:rPr>
          <w:rFonts w:hint="eastAsia" w:ascii="宋体" w:hAnsi="宋体"/>
          <w:color w:val="000000"/>
          <w:spacing w:val="-6"/>
          <w:sz w:val="21"/>
          <w:szCs w:val="21"/>
          <w:lang w:eastAsia="zh-CN"/>
        </w:rPr>
        <w:t>除参选资格</w:t>
      </w:r>
      <w:r>
        <w:rPr>
          <w:rFonts w:hint="eastAsia" w:ascii="宋体" w:hAnsi="宋体"/>
          <w:color w:val="000000"/>
          <w:spacing w:val="-6"/>
          <w:sz w:val="21"/>
          <w:szCs w:val="21"/>
        </w:rPr>
        <w:t>；</w:t>
      </w:r>
    </w:p>
    <w:p>
      <w:pPr>
        <w:spacing w:line="480" w:lineRule="auto"/>
        <w:ind w:firstLine="396" w:firstLineChars="200"/>
        <w:jc w:val="both"/>
        <w:rPr>
          <w:rFonts w:ascii="宋体" w:hAnsi="宋体"/>
          <w:color w:val="000000"/>
          <w:spacing w:val="-6"/>
          <w:sz w:val="21"/>
          <w:szCs w:val="21"/>
        </w:rPr>
      </w:pPr>
      <w:r>
        <w:rPr>
          <w:rFonts w:hint="eastAsia" w:ascii="宋体" w:hAnsi="宋体"/>
          <w:color w:val="000000"/>
          <w:spacing w:val="-6"/>
          <w:sz w:val="21"/>
          <w:szCs w:val="21"/>
        </w:rPr>
        <w:t>（四）采用署名方式，对合格的</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的工作方案、企业业绩、</w:t>
      </w:r>
      <w:r>
        <w:rPr>
          <w:rFonts w:hint="eastAsia" w:ascii="宋体" w:hAnsi="宋体"/>
          <w:color w:val="000000"/>
          <w:spacing w:val="-6"/>
          <w:sz w:val="21"/>
          <w:szCs w:val="21"/>
          <w:lang w:eastAsia="zh-CN"/>
        </w:rPr>
        <w:t>服务</w:t>
      </w:r>
      <w:r>
        <w:rPr>
          <w:rFonts w:hint="eastAsia" w:ascii="宋体" w:hAnsi="宋体"/>
          <w:color w:val="000000"/>
          <w:spacing w:val="-6"/>
          <w:sz w:val="21"/>
          <w:szCs w:val="21"/>
        </w:rPr>
        <w:t>人员配备、服务措施及规章制度、其它因素等内容进行评审和综合打分；</w:t>
      </w:r>
    </w:p>
    <w:p>
      <w:pPr>
        <w:spacing w:line="480" w:lineRule="auto"/>
        <w:ind w:firstLine="396" w:firstLineChars="200"/>
        <w:jc w:val="both"/>
        <w:rPr>
          <w:rFonts w:hint="eastAsia" w:ascii="宋体" w:hAnsi="宋体" w:eastAsia="宋体"/>
          <w:color w:val="000000"/>
          <w:spacing w:val="-6"/>
          <w:sz w:val="21"/>
          <w:szCs w:val="21"/>
          <w:lang w:eastAsia="zh-CN"/>
        </w:rPr>
      </w:pPr>
      <w:r>
        <w:rPr>
          <w:rFonts w:hint="eastAsia" w:ascii="宋体" w:hAnsi="宋体"/>
          <w:color w:val="000000"/>
          <w:spacing w:val="-6"/>
          <w:sz w:val="21"/>
          <w:szCs w:val="21"/>
        </w:rPr>
        <w:t>（五）根据综合得分由高至低的次序排列，</w:t>
      </w:r>
      <w:r>
        <w:rPr>
          <w:rFonts w:hint="eastAsia" w:ascii="宋体" w:hAnsi="宋体"/>
          <w:color w:val="000000"/>
          <w:spacing w:val="-6"/>
          <w:sz w:val="21"/>
          <w:szCs w:val="21"/>
          <w:lang w:eastAsia="zh-CN"/>
        </w:rPr>
        <w:t>选择中选单位。</w:t>
      </w:r>
    </w:p>
    <w:p>
      <w:pPr>
        <w:pStyle w:val="4"/>
        <w:jc w:val="center"/>
        <w:rPr>
          <w:rFonts w:ascii="宋体" w:hAnsi="宋体" w:eastAsia="宋体"/>
          <w:color w:val="000000"/>
          <w:sz w:val="24"/>
          <w:szCs w:val="24"/>
        </w:rPr>
      </w:pPr>
      <w:bookmarkStart w:id="35" w:name="_Toc13505"/>
      <w:bookmarkStart w:id="36" w:name="_Toc455213202"/>
      <w:bookmarkStart w:id="37" w:name="_Toc367975919"/>
      <w:bookmarkStart w:id="38" w:name="_Toc455213245"/>
      <w:r>
        <w:rPr>
          <w:rFonts w:hint="eastAsia" w:ascii="宋体" w:hAnsi="宋体" w:eastAsia="宋体"/>
          <w:color w:val="000000"/>
          <w:sz w:val="24"/>
          <w:szCs w:val="24"/>
        </w:rPr>
        <w:t>三．</w:t>
      </w:r>
      <w:r>
        <w:rPr>
          <w:rFonts w:hint="eastAsia" w:ascii="宋体" w:hAnsi="宋体" w:eastAsia="宋体"/>
          <w:color w:val="000000"/>
          <w:sz w:val="24"/>
          <w:szCs w:val="24"/>
          <w:lang w:eastAsia="zh-CN"/>
        </w:rPr>
        <w:t>评审</w:t>
      </w:r>
      <w:r>
        <w:rPr>
          <w:rFonts w:hint="eastAsia" w:ascii="宋体" w:hAnsi="宋体" w:eastAsia="宋体"/>
          <w:color w:val="000000"/>
          <w:sz w:val="24"/>
          <w:szCs w:val="24"/>
        </w:rPr>
        <w:t>程序和内容</w:t>
      </w:r>
      <w:bookmarkEnd w:id="35"/>
      <w:bookmarkEnd w:id="36"/>
      <w:bookmarkEnd w:id="37"/>
      <w:bookmarkEnd w:id="38"/>
    </w:p>
    <w:p>
      <w:pPr>
        <w:spacing w:line="480" w:lineRule="auto"/>
        <w:ind w:firstLine="397" w:firstLineChars="200"/>
        <w:jc w:val="both"/>
        <w:rPr>
          <w:rFonts w:ascii="宋体" w:hAnsi="宋体"/>
          <w:color w:val="000000"/>
          <w:spacing w:val="-6"/>
          <w:sz w:val="21"/>
          <w:szCs w:val="21"/>
        </w:rPr>
      </w:pPr>
      <w:r>
        <w:rPr>
          <w:rFonts w:hint="eastAsia" w:ascii="宋体" w:hAnsi="宋体"/>
          <w:b/>
          <w:bCs/>
          <w:color w:val="000000"/>
          <w:spacing w:val="-6"/>
          <w:sz w:val="21"/>
          <w:szCs w:val="21"/>
        </w:rPr>
        <w:t>第</w:t>
      </w:r>
      <w:r>
        <w:rPr>
          <w:rFonts w:hint="eastAsia" w:ascii="宋体" w:hAnsi="宋体"/>
          <w:b/>
          <w:bCs/>
          <w:color w:val="000000"/>
          <w:spacing w:val="-6"/>
          <w:sz w:val="21"/>
          <w:szCs w:val="21"/>
          <w:lang w:val="en-US" w:eastAsia="zh-CN"/>
        </w:rPr>
        <w:t>八</w:t>
      </w:r>
      <w:r>
        <w:rPr>
          <w:rFonts w:hint="eastAsia" w:ascii="宋体" w:hAnsi="宋体"/>
          <w:b/>
          <w:bCs/>
          <w:color w:val="000000"/>
          <w:spacing w:val="-6"/>
          <w:sz w:val="21"/>
          <w:szCs w:val="21"/>
        </w:rPr>
        <w:t xml:space="preserve">条  </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委员会开始</w:t>
      </w:r>
      <w:r>
        <w:rPr>
          <w:rFonts w:hint="eastAsia" w:ascii="宋体" w:hAnsi="宋体"/>
          <w:color w:val="000000"/>
          <w:spacing w:val="-6"/>
          <w:sz w:val="21"/>
          <w:szCs w:val="21"/>
          <w:lang w:eastAsia="zh-CN"/>
        </w:rPr>
        <w:t>评审</w:t>
      </w:r>
      <w:r>
        <w:rPr>
          <w:rFonts w:hint="eastAsia" w:ascii="宋体" w:hAnsi="宋体"/>
          <w:color w:val="000000"/>
          <w:spacing w:val="-6"/>
          <w:sz w:val="21"/>
          <w:szCs w:val="21"/>
        </w:rPr>
        <w:t>工作之前，</w:t>
      </w:r>
      <w:r>
        <w:rPr>
          <w:rFonts w:hint="eastAsia" w:ascii="宋体" w:hAnsi="宋体"/>
          <w:color w:val="000000"/>
          <w:spacing w:val="-6"/>
          <w:sz w:val="21"/>
          <w:szCs w:val="21"/>
          <w:lang w:val="en-US" w:eastAsia="zh-CN"/>
        </w:rPr>
        <w:t>由计划合同部</w:t>
      </w:r>
      <w:r>
        <w:rPr>
          <w:rFonts w:hint="eastAsia" w:ascii="宋体" w:hAnsi="宋体"/>
          <w:color w:val="000000"/>
          <w:spacing w:val="-6"/>
          <w:sz w:val="21"/>
          <w:szCs w:val="21"/>
        </w:rPr>
        <w:t>向</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委员会提供</w:t>
      </w:r>
      <w:r>
        <w:rPr>
          <w:rFonts w:hint="eastAsia" w:ascii="宋体" w:hAnsi="宋体"/>
          <w:color w:val="000000"/>
          <w:spacing w:val="-6"/>
          <w:sz w:val="21"/>
          <w:szCs w:val="21"/>
          <w:lang w:eastAsia="zh-CN"/>
        </w:rPr>
        <w:t>比选文件</w:t>
      </w:r>
      <w:r>
        <w:rPr>
          <w:rFonts w:hint="eastAsia" w:ascii="宋体" w:hAnsi="宋体"/>
          <w:color w:val="000000"/>
          <w:spacing w:val="-6"/>
          <w:sz w:val="21"/>
          <w:szCs w:val="21"/>
        </w:rPr>
        <w:t>、</w:t>
      </w:r>
      <w:r>
        <w:rPr>
          <w:rFonts w:hint="eastAsia" w:ascii="宋体" w:hAnsi="宋体"/>
          <w:color w:val="000000"/>
          <w:spacing w:val="-6"/>
          <w:sz w:val="21"/>
          <w:szCs w:val="21"/>
          <w:lang w:eastAsia="zh-CN"/>
        </w:rPr>
        <w:t>评审</w:t>
      </w:r>
      <w:r>
        <w:rPr>
          <w:rFonts w:hint="eastAsia" w:ascii="宋体" w:hAnsi="宋体"/>
          <w:color w:val="000000"/>
          <w:spacing w:val="-6"/>
          <w:sz w:val="21"/>
          <w:szCs w:val="21"/>
        </w:rPr>
        <w:t>办法和</w:t>
      </w:r>
      <w:r>
        <w:rPr>
          <w:rFonts w:hint="eastAsia" w:ascii="宋体" w:hAnsi="宋体"/>
          <w:color w:val="000000"/>
          <w:spacing w:val="-6"/>
          <w:sz w:val="21"/>
          <w:szCs w:val="21"/>
          <w:lang w:eastAsia="zh-CN"/>
        </w:rPr>
        <w:t>评审</w:t>
      </w:r>
      <w:r>
        <w:rPr>
          <w:rFonts w:hint="eastAsia" w:ascii="宋体" w:hAnsi="宋体"/>
          <w:color w:val="000000"/>
          <w:spacing w:val="-6"/>
          <w:sz w:val="21"/>
          <w:szCs w:val="21"/>
        </w:rPr>
        <w:t>所需的其它重要信息与数据，协助</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委员会了解和熟悉</w:t>
      </w:r>
      <w:r>
        <w:rPr>
          <w:rFonts w:hint="eastAsia" w:ascii="宋体" w:hAnsi="宋体"/>
          <w:color w:val="000000"/>
          <w:spacing w:val="-6"/>
          <w:sz w:val="21"/>
          <w:szCs w:val="21"/>
          <w:lang w:eastAsia="zh-CN"/>
        </w:rPr>
        <w:t>服务</w:t>
      </w:r>
      <w:r>
        <w:rPr>
          <w:rFonts w:hint="eastAsia" w:ascii="宋体" w:hAnsi="宋体"/>
          <w:color w:val="000000"/>
          <w:spacing w:val="-6"/>
          <w:sz w:val="21"/>
          <w:szCs w:val="21"/>
        </w:rPr>
        <w:t>的如下内容：</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 xml:space="preserve">（一） </w:t>
      </w:r>
      <w:r>
        <w:rPr>
          <w:rFonts w:hint="eastAsia" w:ascii="宋体" w:hAnsi="宋体"/>
          <w:color w:val="000000"/>
          <w:spacing w:val="-6"/>
          <w:sz w:val="21"/>
          <w:szCs w:val="21"/>
          <w:lang w:eastAsia="zh-CN"/>
        </w:rPr>
        <w:t>服务</w:t>
      </w:r>
      <w:r>
        <w:rPr>
          <w:rFonts w:hint="eastAsia" w:ascii="宋体" w:hAnsi="宋体"/>
          <w:color w:val="000000"/>
          <w:spacing w:val="-6"/>
          <w:sz w:val="21"/>
          <w:szCs w:val="21"/>
        </w:rPr>
        <w:t>的情况、内容、特点；</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 xml:space="preserve">（二） </w:t>
      </w:r>
      <w:r>
        <w:rPr>
          <w:rFonts w:hint="eastAsia" w:ascii="宋体" w:hAnsi="宋体"/>
          <w:color w:val="000000"/>
          <w:spacing w:val="-6"/>
          <w:sz w:val="21"/>
          <w:szCs w:val="21"/>
          <w:lang w:eastAsia="zh-CN"/>
        </w:rPr>
        <w:t>比选文件</w:t>
      </w:r>
      <w:r>
        <w:rPr>
          <w:rFonts w:hint="eastAsia" w:ascii="宋体" w:hAnsi="宋体"/>
          <w:color w:val="000000"/>
          <w:spacing w:val="-6"/>
          <w:sz w:val="21"/>
          <w:szCs w:val="21"/>
        </w:rPr>
        <w:t>规定的</w:t>
      </w:r>
      <w:r>
        <w:rPr>
          <w:rFonts w:hint="eastAsia" w:ascii="宋体" w:hAnsi="宋体"/>
          <w:color w:val="000000"/>
          <w:spacing w:val="-6"/>
          <w:sz w:val="21"/>
          <w:szCs w:val="21"/>
          <w:lang w:eastAsia="zh-CN"/>
        </w:rPr>
        <w:t>评审</w:t>
      </w:r>
      <w:r>
        <w:rPr>
          <w:rFonts w:hint="eastAsia" w:ascii="宋体" w:hAnsi="宋体"/>
          <w:color w:val="000000"/>
          <w:spacing w:val="-6"/>
          <w:sz w:val="21"/>
          <w:szCs w:val="21"/>
        </w:rPr>
        <w:t>办法；</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 xml:space="preserve">（三） </w:t>
      </w:r>
      <w:r>
        <w:rPr>
          <w:rFonts w:hint="eastAsia" w:ascii="宋体" w:hAnsi="宋体"/>
          <w:color w:val="000000"/>
          <w:spacing w:val="-6"/>
          <w:sz w:val="21"/>
          <w:szCs w:val="21"/>
          <w:lang w:eastAsia="zh-CN"/>
        </w:rPr>
        <w:t>比选文件</w:t>
      </w:r>
      <w:r>
        <w:rPr>
          <w:rFonts w:hint="eastAsia" w:ascii="宋体" w:hAnsi="宋体"/>
          <w:color w:val="000000"/>
          <w:spacing w:val="-6"/>
          <w:sz w:val="21"/>
          <w:szCs w:val="21"/>
        </w:rPr>
        <w:t>规定的其它与</w:t>
      </w:r>
      <w:r>
        <w:rPr>
          <w:rFonts w:hint="eastAsia" w:ascii="宋体" w:hAnsi="宋体"/>
          <w:color w:val="000000"/>
          <w:spacing w:val="-6"/>
          <w:sz w:val="21"/>
          <w:szCs w:val="21"/>
          <w:lang w:eastAsia="zh-CN"/>
        </w:rPr>
        <w:t>评审</w:t>
      </w:r>
      <w:r>
        <w:rPr>
          <w:rFonts w:hint="eastAsia" w:ascii="宋体" w:hAnsi="宋体"/>
          <w:color w:val="000000"/>
          <w:spacing w:val="-6"/>
          <w:sz w:val="21"/>
          <w:szCs w:val="21"/>
        </w:rPr>
        <w:t>有关的内容。</w:t>
      </w:r>
    </w:p>
    <w:p>
      <w:pPr>
        <w:spacing w:line="480" w:lineRule="auto"/>
        <w:ind w:firstLine="397" w:firstLineChars="200"/>
        <w:rPr>
          <w:rFonts w:ascii="宋体" w:hAnsi="宋体"/>
          <w:color w:val="000000"/>
          <w:spacing w:val="-6"/>
          <w:sz w:val="21"/>
          <w:szCs w:val="21"/>
        </w:rPr>
      </w:pPr>
      <w:r>
        <w:rPr>
          <w:rFonts w:hint="eastAsia" w:ascii="宋体" w:hAnsi="宋体"/>
          <w:b/>
          <w:bCs/>
          <w:color w:val="000000"/>
          <w:spacing w:val="-6"/>
          <w:sz w:val="21"/>
          <w:szCs w:val="21"/>
        </w:rPr>
        <w:t>第</w:t>
      </w:r>
      <w:r>
        <w:rPr>
          <w:rFonts w:hint="eastAsia" w:ascii="宋体" w:hAnsi="宋体"/>
          <w:b/>
          <w:bCs/>
          <w:color w:val="000000"/>
          <w:spacing w:val="-6"/>
          <w:sz w:val="21"/>
          <w:szCs w:val="21"/>
          <w:lang w:val="en-US" w:eastAsia="zh-CN"/>
        </w:rPr>
        <w:t>九</w:t>
      </w:r>
      <w:r>
        <w:rPr>
          <w:rFonts w:hint="eastAsia" w:ascii="宋体" w:hAnsi="宋体"/>
          <w:b/>
          <w:bCs/>
          <w:color w:val="000000"/>
          <w:spacing w:val="-6"/>
          <w:sz w:val="21"/>
          <w:szCs w:val="21"/>
        </w:rPr>
        <w:t xml:space="preserve">条  </w:t>
      </w:r>
      <w:r>
        <w:rPr>
          <w:rFonts w:hint="eastAsia" w:ascii="宋体" w:hAnsi="宋体"/>
          <w:color w:val="000000"/>
          <w:spacing w:val="-6"/>
          <w:sz w:val="21"/>
          <w:szCs w:val="21"/>
        </w:rPr>
        <w:t>评审程序</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（一） 资格审查</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（二） 初步评审</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（三） 详细评审</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w:t>
      </w:r>
      <w:r>
        <w:rPr>
          <w:rFonts w:hint="eastAsia" w:ascii="宋体" w:hAnsi="宋体"/>
          <w:color w:val="000000"/>
          <w:spacing w:val="-6"/>
          <w:sz w:val="21"/>
          <w:szCs w:val="21"/>
          <w:lang w:eastAsia="zh-CN"/>
        </w:rPr>
        <w:t>四</w:t>
      </w:r>
      <w:r>
        <w:rPr>
          <w:rFonts w:hint="eastAsia" w:ascii="宋体" w:hAnsi="宋体"/>
          <w:color w:val="000000"/>
          <w:spacing w:val="-6"/>
          <w:sz w:val="21"/>
          <w:szCs w:val="21"/>
        </w:rPr>
        <w:t>） 综合评审</w:t>
      </w:r>
    </w:p>
    <w:p>
      <w:pPr>
        <w:spacing w:line="480" w:lineRule="auto"/>
        <w:ind w:firstLine="421" w:firstLineChars="200"/>
        <w:jc w:val="both"/>
        <w:rPr>
          <w:rFonts w:ascii="宋体" w:hAnsi="宋体"/>
          <w:b/>
          <w:color w:val="000000"/>
          <w:sz w:val="21"/>
          <w:szCs w:val="21"/>
        </w:rPr>
      </w:pPr>
      <w:r>
        <w:rPr>
          <w:rFonts w:hint="eastAsia" w:ascii="宋体" w:hAnsi="宋体"/>
          <w:b/>
          <w:color w:val="000000"/>
          <w:sz w:val="21"/>
          <w:szCs w:val="21"/>
        </w:rPr>
        <w:t xml:space="preserve">第十条  </w:t>
      </w:r>
      <w:r>
        <w:rPr>
          <w:rFonts w:hint="eastAsia" w:ascii="宋体" w:hAnsi="宋体"/>
          <w:color w:val="000000"/>
          <w:sz w:val="21"/>
          <w:szCs w:val="21"/>
          <w:lang w:eastAsia="zh-CN"/>
        </w:rPr>
        <w:t>参选单位</w:t>
      </w:r>
      <w:r>
        <w:rPr>
          <w:rFonts w:hint="eastAsia" w:ascii="宋体" w:hAnsi="宋体"/>
          <w:color w:val="000000"/>
          <w:sz w:val="21"/>
          <w:szCs w:val="21"/>
        </w:rPr>
        <w:t>所提供的资格审查资料应满足审查要求。如果在</w:t>
      </w:r>
      <w:r>
        <w:rPr>
          <w:rFonts w:hint="eastAsia" w:ascii="宋体" w:hAnsi="宋体"/>
          <w:color w:val="000000"/>
          <w:sz w:val="21"/>
          <w:szCs w:val="21"/>
          <w:lang w:eastAsia="zh-CN"/>
        </w:rPr>
        <w:t>评审</w:t>
      </w:r>
      <w:r>
        <w:rPr>
          <w:rFonts w:hint="eastAsia" w:ascii="宋体" w:hAnsi="宋体"/>
          <w:color w:val="000000"/>
          <w:sz w:val="21"/>
          <w:szCs w:val="21"/>
        </w:rPr>
        <w:t>时</w:t>
      </w:r>
      <w:r>
        <w:rPr>
          <w:rFonts w:hint="eastAsia" w:ascii="宋体" w:hAnsi="宋体"/>
          <w:color w:val="000000"/>
          <w:sz w:val="21"/>
          <w:szCs w:val="21"/>
          <w:lang w:eastAsia="zh-CN"/>
        </w:rPr>
        <w:t>参选单位</w:t>
      </w:r>
      <w:r>
        <w:rPr>
          <w:rFonts w:hint="eastAsia" w:ascii="宋体" w:hAnsi="宋体"/>
          <w:color w:val="000000"/>
          <w:sz w:val="21"/>
          <w:szCs w:val="21"/>
        </w:rPr>
        <w:t>所提交的资格审查资料不能达到资格审查标准，其</w:t>
      </w:r>
      <w:r>
        <w:rPr>
          <w:rFonts w:hint="eastAsia" w:ascii="宋体" w:hAnsi="宋体"/>
          <w:color w:val="000000"/>
          <w:sz w:val="21"/>
          <w:szCs w:val="21"/>
          <w:lang w:eastAsia="zh-CN"/>
        </w:rPr>
        <w:t>参选资格</w:t>
      </w:r>
      <w:r>
        <w:rPr>
          <w:rFonts w:hint="eastAsia" w:ascii="宋体" w:hAnsi="宋体"/>
          <w:color w:val="000000"/>
          <w:sz w:val="21"/>
          <w:szCs w:val="21"/>
        </w:rPr>
        <w:t>将被拒绝。</w:t>
      </w:r>
    </w:p>
    <w:p>
      <w:pPr>
        <w:spacing w:line="480" w:lineRule="auto"/>
        <w:ind w:firstLine="397" w:firstLineChars="200"/>
        <w:jc w:val="both"/>
        <w:rPr>
          <w:rFonts w:ascii="宋体" w:hAnsi="宋体"/>
          <w:color w:val="000000"/>
          <w:sz w:val="21"/>
          <w:szCs w:val="21"/>
        </w:rPr>
      </w:pPr>
      <w:r>
        <w:rPr>
          <w:rFonts w:hint="eastAsia" w:ascii="宋体" w:hAnsi="宋体"/>
          <w:b/>
          <w:bCs/>
          <w:color w:val="000000"/>
          <w:spacing w:val="-6"/>
          <w:sz w:val="21"/>
          <w:szCs w:val="21"/>
        </w:rPr>
        <w:t>第十</w:t>
      </w:r>
      <w:r>
        <w:rPr>
          <w:rFonts w:hint="eastAsia" w:ascii="宋体" w:hAnsi="宋体"/>
          <w:b/>
          <w:bCs/>
          <w:color w:val="000000"/>
          <w:spacing w:val="-6"/>
          <w:sz w:val="21"/>
          <w:szCs w:val="21"/>
          <w:lang w:val="en-US" w:eastAsia="zh-CN"/>
        </w:rPr>
        <w:t>一</w:t>
      </w:r>
      <w:r>
        <w:rPr>
          <w:rFonts w:hint="eastAsia" w:ascii="宋体" w:hAnsi="宋体"/>
          <w:b/>
          <w:bCs/>
          <w:color w:val="000000"/>
          <w:spacing w:val="-6"/>
          <w:sz w:val="21"/>
          <w:szCs w:val="21"/>
        </w:rPr>
        <w:t xml:space="preserve">条  </w:t>
      </w:r>
      <w:r>
        <w:rPr>
          <w:rFonts w:hint="eastAsia" w:ascii="宋体" w:hAnsi="宋体"/>
          <w:color w:val="000000"/>
          <w:sz w:val="21"/>
          <w:szCs w:val="21"/>
        </w:rPr>
        <w:t>为了有助于</w:t>
      </w:r>
      <w:r>
        <w:rPr>
          <w:rFonts w:hint="eastAsia" w:ascii="宋体" w:hAnsi="宋体"/>
          <w:color w:val="000000"/>
          <w:sz w:val="21"/>
          <w:szCs w:val="21"/>
          <w:lang w:eastAsia="zh-CN"/>
        </w:rPr>
        <w:t>参选文件</w:t>
      </w:r>
      <w:r>
        <w:rPr>
          <w:rFonts w:hint="eastAsia" w:ascii="宋体" w:hAnsi="宋体"/>
          <w:color w:val="000000"/>
          <w:sz w:val="21"/>
          <w:szCs w:val="21"/>
        </w:rPr>
        <w:t>的审查、评审，</w:t>
      </w:r>
      <w:r>
        <w:rPr>
          <w:rFonts w:hint="eastAsia" w:ascii="宋体" w:hAnsi="宋体"/>
          <w:color w:val="000000"/>
          <w:sz w:val="21"/>
          <w:szCs w:val="21"/>
          <w:lang w:eastAsia="zh-CN"/>
        </w:rPr>
        <w:t>建设单位</w:t>
      </w:r>
      <w:r>
        <w:rPr>
          <w:rFonts w:hint="eastAsia" w:ascii="宋体" w:hAnsi="宋体"/>
          <w:color w:val="000000"/>
          <w:sz w:val="21"/>
          <w:szCs w:val="21"/>
        </w:rPr>
        <w:t>可书面通知</w:t>
      </w:r>
      <w:r>
        <w:rPr>
          <w:rFonts w:hint="eastAsia" w:ascii="宋体" w:hAnsi="宋体"/>
          <w:color w:val="000000"/>
          <w:sz w:val="21"/>
          <w:szCs w:val="21"/>
          <w:lang w:eastAsia="zh-CN"/>
        </w:rPr>
        <w:t>参选单位</w:t>
      </w:r>
      <w:r>
        <w:rPr>
          <w:rFonts w:hint="eastAsia" w:ascii="宋体" w:hAnsi="宋体"/>
          <w:color w:val="000000"/>
          <w:sz w:val="21"/>
          <w:szCs w:val="21"/>
        </w:rPr>
        <w:t>澄清其</w:t>
      </w:r>
      <w:r>
        <w:rPr>
          <w:rFonts w:hint="eastAsia" w:ascii="宋体" w:hAnsi="宋体"/>
          <w:color w:val="000000"/>
          <w:sz w:val="21"/>
          <w:szCs w:val="21"/>
          <w:lang w:eastAsia="zh-CN"/>
        </w:rPr>
        <w:t>参选文件</w:t>
      </w:r>
      <w:r>
        <w:rPr>
          <w:rFonts w:hint="eastAsia" w:ascii="宋体" w:hAnsi="宋体"/>
          <w:color w:val="000000"/>
          <w:sz w:val="21"/>
          <w:szCs w:val="21"/>
        </w:rPr>
        <w:t>中存在的问题，或要求补充某些资料，对此</w:t>
      </w:r>
      <w:r>
        <w:rPr>
          <w:rFonts w:hint="eastAsia" w:ascii="宋体" w:hAnsi="宋体"/>
          <w:color w:val="000000"/>
          <w:sz w:val="21"/>
          <w:szCs w:val="21"/>
          <w:lang w:eastAsia="zh-CN"/>
        </w:rPr>
        <w:t>参选单位</w:t>
      </w:r>
      <w:r>
        <w:rPr>
          <w:rFonts w:hint="eastAsia" w:ascii="宋体" w:hAnsi="宋体"/>
          <w:color w:val="000000"/>
          <w:sz w:val="21"/>
          <w:szCs w:val="21"/>
        </w:rPr>
        <w:t>不得拒绝。有关澄清的要求和回答均以书面方式进行，但</w:t>
      </w:r>
      <w:r>
        <w:rPr>
          <w:rFonts w:hint="eastAsia" w:ascii="宋体" w:hAnsi="宋体"/>
          <w:color w:val="000000"/>
          <w:sz w:val="21"/>
          <w:szCs w:val="21"/>
          <w:lang w:eastAsia="zh-CN"/>
        </w:rPr>
        <w:t>参选单位</w:t>
      </w:r>
      <w:r>
        <w:rPr>
          <w:rFonts w:hint="eastAsia" w:ascii="宋体" w:hAnsi="宋体"/>
          <w:color w:val="000000"/>
          <w:sz w:val="21"/>
          <w:szCs w:val="21"/>
        </w:rPr>
        <w:t>不得因此而提出改变</w:t>
      </w:r>
      <w:r>
        <w:rPr>
          <w:rFonts w:hint="eastAsia" w:ascii="宋体" w:hAnsi="宋体"/>
          <w:color w:val="000000"/>
          <w:sz w:val="21"/>
          <w:szCs w:val="21"/>
          <w:lang w:eastAsia="zh-CN"/>
        </w:rPr>
        <w:t>参选文件</w:t>
      </w:r>
      <w:r>
        <w:rPr>
          <w:rFonts w:hint="eastAsia" w:ascii="宋体" w:hAnsi="宋体"/>
          <w:color w:val="000000"/>
          <w:sz w:val="21"/>
          <w:szCs w:val="21"/>
        </w:rPr>
        <w:t>实质性内容的要求。</w:t>
      </w:r>
    </w:p>
    <w:p>
      <w:pPr>
        <w:spacing w:line="480" w:lineRule="auto"/>
        <w:ind w:firstLine="397" w:firstLineChars="200"/>
        <w:jc w:val="both"/>
        <w:rPr>
          <w:rFonts w:ascii="宋体" w:hAnsi="宋体"/>
          <w:color w:val="000000"/>
          <w:sz w:val="21"/>
          <w:szCs w:val="21"/>
        </w:rPr>
      </w:pPr>
      <w:r>
        <w:rPr>
          <w:rFonts w:hint="eastAsia" w:ascii="宋体" w:hAnsi="宋体"/>
          <w:b/>
          <w:bCs/>
          <w:color w:val="000000"/>
          <w:spacing w:val="-6"/>
          <w:sz w:val="21"/>
          <w:szCs w:val="21"/>
        </w:rPr>
        <w:t>第十</w:t>
      </w:r>
      <w:r>
        <w:rPr>
          <w:rFonts w:hint="eastAsia" w:ascii="宋体" w:hAnsi="宋体"/>
          <w:b/>
          <w:bCs/>
          <w:color w:val="000000"/>
          <w:spacing w:val="-6"/>
          <w:sz w:val="21"/>
          <w:szCs w:val="21"/>
          <w:lang w:val="en-US" w:eastAsia="zh-CN"/>
        </w:rPr>
        <w:t>二</w:t>
      </w:r>
      <w:r>
        <w:rPr>
          <w:rFonts w:hint="eastAsia" w:ascii="宋体" w:hAnsi="宋体"/>
          <w:b/>
          <w:bCs/>
          <w:color w:val="000000"/>
          <w:spacing w:val="-6"/>
          <w:sz w:val="21"/>
          <w:szCs w:val="21"/>
        </w:rPr>
        <w:t xml:space="preserve">条  </w:t>
      </w:r>
      <w:r>
        <w:rPr>
          <w:rFonts w:hint="eastAsia" w:ascii="宋体" w:hAnsi="宋体"/>
          <w:color w:val="000000"/>
          <w:sz w:val="21"/>
          <w:szCs w:val="21"/>
          <w:lang w:eastAsia="zh-CN"/>
        </w:rPr>
        <w:t>评审</w:t>
      </w:r>
      <w:r>
        <w:rPr>
          <w:rFonts w:hint="eastAsia" w:ascii="宋体" w:hAnsi="宋体"/>
          <w:color w:val="000000"/>
          <w:sz w:val="21"/>
          <w:szCs w:val="21"/>
        </w:rPr>
        <w:t>委员会不应向</w:t>
      </w:r>
      <w:r>
        <w:rPr>
          <w:rFonts w:hint="eastAsia" w:ascii="宋体" w:hAnsi="宋体"/>
          <w:color w:val="000000"/>
          <w:sz w:val="21"/>
          <w:szCs w:val="21"/>
          <w:lang w:eastAsia="zh-CN"/>
        </w:rPr>
        <w:t>参选单位</w:t>
      </w:r>
      <w:r>
        <w:rPr>
          <w:rFonts w:hint="eastAsia" w:ascii="宋体" w:hAnsi="宋体"/>
          <w:color w:val="000000"/>
          <w:sz w:val="21"/>
          <w:szCs w:val="21"/>
        </w:rPr>
        <w:t>提出不符合</w:t>
      </w:r>
      <w:r>
        <w:rPr>
          <w:rFonts w:hint="eastAsia" w:ascii="宋体" w:hAnsi="宋体"/>
          <w:color w:val="000000"/>
          <w:sz w:val="21"/>
          <w:szCs w:val="21"/>
          <w:lang w:eastAsia="zh-CN"/>
        </w:rPr>
        <w:t>比选文件</w:t>
      </w:r>
      <w:r>
        <w:rPr>
          <w:rFonts w:hint="eastAsia" w:ascii="宋体" w:hAnsi="宋体"/>
          <w:color w:val="000000"/>
          <w:sz w:val="21"/>
          <w:szCs w:val="21"/>
        </w:rPr>
        <w:t>的要求，也不得接受</w:t>
      </w:r>
      <w:r>
        <w:rPr>
          <w:rFonts w:hint="eastAsia" w:ascii="宋体" w:hAnsi="宋体"/>
          <w:color w:val="000000"/>
          <w:sz w:val="21"/>
          <w:szCs w:val="21"/>
          <w:lang w:eastAsia="zh-CN"/>
        </w:rPr>
        <w:t>参选单位</w:t>
      </w:r>
      <w:r>
        <w:rPr>
          <w:rFonts w:hint="eastAsia" w:ascii="宋体" w:hAnsi="宋体"/>
          <w:color w:val="000000"/>
          <w:sz w:val="21"/>
          <w:szCs w:val="21"/>
        </w:rPr>
        <w:t xml:space="preserve">主动提出的澄清。  </w:t>
      </w:r>
    </w:p>
    <w:p>
      <w:pPr>
        <w:spacing w:line="480" w:lineRule="auto"/>
        <w:ind w:firstLine="397" w:firstLineChars="200"/>
        <w:jc w:val="both"/>
        <w:rPr>
          <w:rFonts w:ascii="宋体" w:hAnsi="宋体"/>
          <w:color w:val="000000"/>
          <w:spacing w:val="-6"/>
          <w:sz w:val="21"/>
          <w:szCs w:val="21"/>
        </w:rPr>
      </w:pPr>
      <w:r>
        <w:rPr>
          <w:rFonts w:hint="eastAsia" w:ascii="宋体" w:hAnsi="宋体"/>
          <w:b/>
          <w:bCs/>
          <w:color w:val="000000"/>
          <w:spacing w:val="-6"/>
          <w:sz w:val="21"/>
          <w:szCs w:val="21"/>
        </w:rPr>
        <w:t>第十</w:t>
      </w:r>
      <w:r>
        <w:rPr>
          <w:rFonts w:hint="eastAsia" w:ascii="宋体" w:hAnsi="宋体"/>
          <w:b/>
          <w:bCs/>
          <w:color w:val="000000"/>
          <w:spacing w:val="-6"/>
          <w:sz w:val="21"/>
          <w:szCs w:val="21"/>
          <w:lang w:val="en-US" w:eastAsia="zh-CN"/>
        </w:rPr>
        <w:t>三</w:t>
      </w:r>
      <w:r>
        <w:rPr>
          <w:rFonts w:hint="eastAsia" w:ascii="宋体" w:hAnsi="宋体"/>
          <w:b/>
          <w:bCs/>
          <w:color w:val="000000"/>
          <w:spacing w:val="-6"/>
          <w:sz w:val="21"/>
          <w:szCs w:val="21"/>
        </w:rPr>
        <w:t xml:space="preserve">条  </w:t>
      </w:r>
      <w:r>
        <w:rPr>
          <w:rFonts w:hint="eastAsia" w:ascii="宋体" w:hAnsi="宋体"/>
          <w:color w:val="000000"/>
          <w:spacing w:val="-6"/>
          <w:sz w:val="21"/>
          <w:szCs w:val="21"/>
        </w:rPr>
        <w:t>若</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拒不按照</w:t>
      </w:r>
      <w:r>
        <w:rPr>
          <w:rFonts w:hint="eastAsia" w:ascii="宋体" w:hAnsi="宋体"/>
          <w:color w:val="000000"/>
          <w:spacing w:val="-6"/>
          <w:sz w:val="21"/>
          <w:szCs w:val="21"/>
          <w:lang w:eastAsia="zh-CN"/>
        </w:rPr>
        <w:t>比选文件</w:t>
      </w:r>
      <w:r>
        <w:rPr>
          <w:rFonts w:hint="eastAsia" w:ascii="宋体" w:hAnsi="宋体"/>
          <w:color w:val="000000"/>
          <w:spacing w:val="-6"/>
          <w:sz w:val="21"/>
          <w:szCs w:val="21"/>
        </w:rPr>
        <w:t>和</w:t>
      </w:r>
      <w:r>
        <w:rPr>
          <w:rFonts w:hint="eastAsia" w:ascii="宋体" w:hAnsi="宋体"/>
          <w:color w:val="000000"/>
          <w:spacing w:val="-6"/>
          <w:sz w:val="21"/>
          <w:szCs w:val="21"/>
          <w:lang w:eastAsia="zh-CN"/>
        </w:rPr>
        <w:t>建设单位</w:t>
      </w:r>
      <w:r>
        <w:rPr>
          <w:rFonts w:hint="eastAsia" w:ascii="宋体" w:hAnsi="宋体"/>
          <w:color w:val="000000"/>
          <w:spacing w:val="-6"/>
          <w:sz w:val="21"/>
          <w:szCs w:val="21"/>
        </w:rPr>
        <w:t>的要求，对</w:t>
      </w:r>
      <w:r>
        <w:rPr>
          <w:rFonts w:hint="eastAsia" w:ascii="宋体" w:hAnsi="宋体"/>
          <w:color w:val="000000"/>
          <w:spacing w:val="-6"/>
          <w:sz w:val="21"/>
          <w:szCs w:val="21"/>
          <w:lang w:eastAsia="zh-CN"/>
        </w:rPr>
        <w:t>参选文件</w:t>
      </w:r>
      <w:r>
        <w:rPr>
          <w:rFonts w:hint="eastAsia" w:ascii="宋体" w:hAnsi="宋体"/>
          <w:color w:val="000000"/>
          <w:spacing w:val="-6"/>
          <w:sz w:val="21"/>
          <w:szCs w:val="21"/>
        </w:rPr>
        <w:t>进行澄清、说明或者补正的，其</w:t>
      </w:r>
      <w:r>
        <w:rPr>
          <w:rFonts w:hint="eastAsia" w:ascii="宋体" w:hAnsi="宋体"/>
          <w:color w:val="000000"/>
          <w:sz w:val="21"/>
          <w:szCs w:val="21"/>
          <w:lang w:eastAsia="zh-CN"/>
        </w:rPr>
        <w:t>参选资格</w:t>
      </w:r>
      <w:r>
        <w:rPr>
          <w:rFonts w:hint="eastAsia" w:ascii="宋体" w:hAnsi="宋体"/>
          <w:color w:val="000000"/>
          <w:sz w:val="21"/>
          <w:szCs w:val="21"/>
        </w:rPr>
        <w:t>将被拒绝</w:t>
      </w:r>
      <w:r>
        <w:rPr>
          <w:rFonts w:hint="eastAsia" w:ascii="宋体" w:hAnsi="宋体"/>
          <w:color w:val="000000"/>
          <w:spacing w:val="-6"/>
          <w:sz w:val="21"/>
          <w:szCs w:val="21"/>
        </w:rPr>
        <w:t>。</w:t>
      </w:r>
    </w:p>
    <w:p>
      <w:pPr>
        <w:spacing w:line="480" w:lineRule="auto"/>
        <w:ind w:firstLine="397" w:firstLineChars="200"/>
        <w:jc w:val="both"/>
        <w:rPr>
          <w:rFonts w:ascii="宋体" w:hAnsi="宋体"/>
          <w:color w:val="000000"/>
          <w:spacing w:val="-6"/>
          <w:sz w:val="21"/>
          <w:szCs w:val="21"/>
        </w:rPr>
      </w:pPr>
      <w:r>
        <w:rPr>
          <w:rFonts w:hint="eastAsia" w:ascii="宋体" w:hAnsi="宋体"/>
          <w:b/>
          <w:color w:val="000000"/>
          <w:spacing w:val="-6"/>
          <w:sz w:val="21"/>
          <w:szCs w:val="21"/>
        </w:rPr>
        <w:t>第十</w:t>
      </w:r>
      <w:r>
        <w:rPr>
          <w:rFonts w:hint="eastAsia" w:ascii="宋体" w:hAnsi="宋体"/>
          <w:b/>
          <w:color w:val="000000"/>
          <w:spacing w:val="-6"/>
          <w:sz w:val="21"/>
          <w:szCs w:val="21"/>
          <w:lang w:val="en-US" w:eastAsia="zh-CN"/>
        </w:rPr>
        <w:t>四</w:t>
      </w:r>
      <w:r>
        <w:rPr>
          <w:rFonts w:hint="eastAsia" w:ascii="宋体" w:hAnsi="宋体"/>
          <w:b/>
          <w:color w:val="000000"/>
          <w:spacing w:val="-6"/>
          <w:sz w:val="21"/>
          <w:szCs w:val="21"/>
        </w:rPr>
        <w:t>条</w:t>
      </w:r>
      <w:r>
        <w:rPr>
          <w:rFonts w:hint="eastAsia" w:ascii="宋体" w:hAnsi="宋体"/>
          <w:color w:val="000000"/>
          <w:spacing w:val="-6"/>
          <w:sz w:val="21"/>
          <w:szCs w:val="21"/>
        </w:rPr>
        <w:t xml:space="preserve">  若发现</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以他人名义投标、串通投标、以行贿手段谋取</w:t>
      </w:r>
      <w:r>
        <w:rPr>
          <w:rFonts w:hint="eastAsia" w:ascii="宋体" w:hAnsi="宋体"/>
          <w:color w:val="000000"/>
          <w:spacing w:val="-6"/>
          <w:sz w:val="21"/>
          <w:szCs w:val="21"/>
          <w:lang w:eastAsia="zh-CN"/>
        </w:rPr>
        <w:t>中选</w:t>
      </w:r>
      <w:r>
        <w:rPr>
          <w:rFonts w:hint="eastAsia" w:ascii="宋体" w:hAnsi="宋体"/>
          <w:color w:val="000000"/>
          <w:spacing w:val="-6"/>
          <w:sz w:val="21"/>
          <w:szCs w:val="21"/>
        </w:rPr>
        <w:t>或者以其他弄虚作假手段投标的，则其</w:t>
      </w:r>
      <w:r>
        <w:rPr>
          <w:rFonts w:hint="eastAsia" w:ascii="宋体" w:hAnsi="宋体"/>
          <w:color w:val="000000"/>
          <w:sz w:val="21"/>
          <w:szCs w:val="21"/>
          <w:lang w:eastAsia="zh-CN"/>
        </w:rPr>
        <w:t>参选资格</w:t>
      </w:r>
      <w:r>
        <w:rPr>
          <w:rFonts w:hint="eastAsia" w:ascii="宋体" w:hAnsi="宋体"/>
          <w:color w:val="000000"/>
          <w:sz w:val="21"/>
          <w:szCs w:val="21"/>
        </w:rPr>
        <w:t>将被拒绝</w:t>
      </w:r>
      <w:r>
        <w:rPr>
          <w:rFonts w:hint="eastAsia" w:ascii="宋体" w:hAnsi="宋体"/>
          <w:color w:val="000000"/>
          <w:spacing w:val="-6"/>
          <w:sz w:val="21"/>
          <w:szCs w:val="21"/>
        </w:rPr>
        <w:t>。</w:t>
      </w:r>
    </w:p>
    <w:p>
      <w:pPr>
        <w:spacing w:line="480" w:lineRule="auto"/>
        <w:ind w:firstLine="397" w:firstLineChars="200"/>
        <w:jc w:val="both"/>
        <w:rPr>
          <w:rFonts w:ascii="宋体" w:hAnsi="宋体"/>
          <w:color w:val="000000"/>
          <w:spacing w:val="-6"/>
          <w:sz w:val="21"/>
          <w:szCs w:val="21"/>
        </w:rPr>
      </w:pPr>
      <w:r>
        <w:rPr>
          <w:rFonts w:hint="eastAsia" w:ascii="宋体" w:hAnsi="宋体"/>
          <w:b/>
          <w:bCs/>
          <w:color w:val="000000"/>
          <w:spacing w:val="-6"/>
          <w:sz w:val="21"/>
          <w:szCs w:val="21"/>
        </w:rPr>
        <w:t>第十</w:t>
      </w:r>
      <w:r>
        <w:rPr>
          <w:rFonts w:hint="eastAsia" w:ascii="宋体" w:hAnsi="宋体"/>
          <w:b/>
          <w:bCs/>
          <w:color w:val="000000"/>
          <w:spacing w:val="-6"/>
          <w:sz w:val="21"/>
          <w:szCs w:val="21"/>
          <w:lang w:val="en-US" w:eastAsia="zh-CN"/>
        </w:rPr>
        <w:t>五</w:t>
      </w:r>
      <w:r>
        <w:rPr>
          <w:rFonts w:hint="eastAsia" w:ascii="宋体" w:hAnsi="宋体"/>
          <w:b/>
          <w:bCs/>
          <w:color w:val="000000"/>
          <w:spacing w:val="-6"/>
          <w:sz w:val="21"/>
          <w:szCs w:val="21"/>
        </w:rPr>
        <w:t>条</w:t>
      </w:r>
      <w:r>
        <w:rPr>
          <w:rFonts w:hint="eastAsia" w:ascii="宋体" w:hAnsi="宋体"/>
          <w:color w:val="000000"/>
          <w:spacing w:val="-6"/>
          <w:sz w:val="21"/>
          <w:szCs w:val="21"/>
        </w:rPr>
        <w:t xml:space="preserve">  本</w:t>
      </w:r>
      <w:r>
        <w:rPr>
          <w:rFonts w:hint="eastAsia" w:ascii="宋体" w:hAnsi="宋体"/>
          <w:color w:val="000000"/>
          <w:spacing w:val="-6"/>
          <w:sz w:val="21"/>
          <w:szCs w:val="21"/>
          <w:lang w:eastAsia="zh-CN"/>
        </w:rPr>
        <w:t>服务</w:t>
      </w:r>
      <w:r>
        <w:rPr>
          <w:rFonts w:hint="eastAsia" w:ascii="宋体" w:hAnsi="宋体"/>
          <w:color w:val="000000"/>
          <w:spacing w:val="-6"/>
          <w:sz w:val="21"/>
          <w:szCs w:val="21"/>
        </w:rPr>
        <w:t>采用综合评估法，即对</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的工作方案、企业业绩、</w:t>
      </w:r>
      <w:r>
        <w:rPr>
          <w:rFonts w:hint="eastAsia" w:ascii="宋体" w:hAnsi="宋体"/>
          <w:color w:val="000000"/>
          <w:spacing w:val="-6"/>
          <w:sz w:val="21"/>
          <w:szCs w:val="21"/>
          <w:lang w:eastAsia="zh-CN"/>
        </w:rPr>
        <w:t>服务</w:t>
      </w:r>
      <w:r>
        <w:rPr>
          <w:rFonts w:hint="eastAsia" w:ascii="宋体" w:hAnsi="宋体"/>
          <w:color w:val="000000"/>
          <w:spacing w:val="-6"/>
          <w:sz w:val="21"/>
          <w:szCs w:val="21"/>
        </w:rPr>
        <w:t>人员配备、服务措施及规章制度、其它因素等按不同权重进行量化打分，综合评分相等时，由</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委员会根据服务承诺等因素综合考虑后确定。</w:t>
      </w:r>
    </w:p>
    <w:p>
      <w:pPr>
        <w:spacing w:line="480" w:lineRule="auto"/>
        <w:ind w:firstLine="397" w:firstLineChars="200"/>
        <w:jc w:val="both"/>
        <w:rPr>
          <w:rFonts w:ascii="宋体" w:hAnsi="宋体"/>
          <w:color w:val="000000"/>
          <w:spacing w:val="-6"/>
          <w:sz w:val="21"/>
          <w:szCs w:val="21"/>
        </w:rPr>
      </w:pPr>
      <w:r>
        <w:rPr>
          <w:rFonts w:hint="eastAsia" w:ascii="宋体" w:hAnsi="宋体"/>
          <w:b/>
          <w:bCs/>
          <w:color w:val="000000"/>
          <w:spacing w:val="-6"/>
          <w:sz w:val="21"/>
          <w:szCs w:val="21"/>
        </w:rPr>
        <w:t>第十</w:t>
      </w:r>
      <w:r>
        <w:rPr>
          <w:rFonts w:hint="eastAsia" w:ascii="宋体" w:hAnsi="宋体"/>
          <w:b/>
          <w:bCs/>
          <w:color w:val="000000"/>
          <w:spacing w:val="-6"/>
          <w:sz w:val="21"/>
          <w:szCs w:val="21"/>
          <w:lang w:val="en-US" w:eastAsia="zh-CN"/>
        </w:rPr>
        <w:t>六</w:t>
      </w:r>
      <w:r>
        <w:rPr>
          <w:rFonts w:hint="eastAsia" w:ascii="宋体" w:hAnsi="宋体"/>
          <w:b/>
          <w:bCs/>
          <w:color w:val="000000"/>
          <w:spacing w:val="-6"/>
          <w:sz w:val="21"/>
          <w:szCs w:val="21"/>
        </w:rPr>
        <w:t xml:space="preserve">条 </w:t>
      </w:r>
      <w:r>
        <w:rPr>
          <w:rFonts w:hint="eastAsia" w:ascii="宋体" w:hAnsi="宋体"/>
          <w:color w:val="000000"/>
          <w:spacing w:val="-6"/>
          <w:sz w:val="21"/>
          <w:szCs w:val="21"/>
        </w:rPr>
        <w:t xml:space="preserve"> 综合评分采用百分制，由</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委员会成员独立评分并署名。</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得分取各评委评分的平均值，得分四舍五入，保留小数点后两位。</w:t>
      </w:r>
    </w:p>
    <w:p>
      <w:pPr>
        <w:spacing w:line="480" w:lineRule="auto"/>
        <w:ind w:firstLine="397" w:firstLineChars="200"/>
        <w:jc w:val="both"/>
        <w:rPr>
          <w:rFonts w:hint="eastAsia" w:ascii="宋体" w:hAnsi="宋体"/>
          <w:color w:val="000000"/>
          <w:spacing w:val="-6"/>
          <w:sz w:val="21"/>
          <w:szCs w:val="21"/>
        </w:rPr>
      </w:pPr>
      <w:r>
        <w:rPr>
          <w:rFonts w:hint="eastAsia" w:ascii="宋体" w:hAnsi="宋体"/>
          <w:b/>
          <w:bCs/>
          <w:color w:val="000000"/>
          <w:spacing w:val="-6"/>
          <w:sz w:val="21"/>
          <w:szCs w:val="21"/>
        </w:rPr>
        <w:t>第十</w:t>
      </w:r>
      <w:r>
        <w:rPr>
          <w:rFonts w:hint="eastAsia" w:ascii="宋体" w:hAnsi="宋体"/>
          <w:b/>
          <w:bCs/>
          <w:color w:val="000000"/>
          <w:spacing w:val="-6"/>
          <w:sz w:val="21"/>
          <w:szCs w:val="21"/>
          <w:lang w:val="en-US" w:eastAsia="zh-CN"/>
        </w:rPr>
        <w:t>七</w:t>
      </w:r>
      <w:r>
        <w:rPr>
          <w:rFonts w:hint="eastAsia" w:ascii="宋体" w:hAnsi="宋体"/>
          <w:b/>
          <w:bCs/>
          <w:color w:val="000000"/>
          <w:spacing w:val="-6"/>
          <w:sz w:val="21"/>
          <w:szCs w:val="21"/>
        </w:rPr>
        <w:t xml:space="preserve">条 </w:t>
      </w:r>
      <w:r>
        <w:rPr>
          <w:rFonts w:hint="eastAsia" w:ascii="宋体" w:hAnsi="宋体"/>
          <w:color w:val="000000"/>
          <w:spacing w:val="-6"/>
          <w:sz w:val="21"/>
          <w:szCs w:val="21"/>
        </w:rPr>
        <w:t xml:space="preserve"> </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委员会独立对每一有效的</w:t>
      </w:r>
      <w:r>
        <w:rPr>
          <w:rFonts w:hint="eastAsia" w:ascii="宋体" w:hAnsi="宋体"/>
          <w:color w:val="000000"/>
          <w:spacing w:val="-6"/>
          <w:sz w:val="21"/>
          <w:szCs w:val="21"/>
          <w:lang w:eastAsia="zh-CN"/>
        </w:rPr>
        <w:t>参选文件</w:t>
      </w:r>
      <w:r>
        <w:rPr>
          <w:rFonts w:hint="eastAsia" w:ascii="宋体" w:hAnsi="宋体"/>
          <w:color w:val="000000"/>
          <w:spacing w:val="-6"/>
          <w:sz w:val="21"/>
          <w:szCs w:val="21"/>
        </w:rPr>
        <w:t>综合评分后，按第十</w:t>
      </w:r>
      <w:r>
        <w:rPr>
          <w:rFonts w:hint="eastAsia" w:ascii="宋体" w:hAnsi="宋体"/>
          <w:color w:val="000000"/>
          <w:spacing w:val="-6"/>
          <w:sz w:val="21"/>
          <w:szCs w:val="21"/>
          <w:lang w:val="en-US" w:eastAsia="zh-CN"/>
        </w:rPr>
        <w:t>六</w:t>
      </w:r>
      <w:r>
        <w:rPr>
          <w:rFonts w:hint="eastAsia" w:ascii="宋体" w:hAnsi="宋体"/>
          <w:color w:val="000000"/>
          <w:spacing w:val="-6"/>
          <w:sz w:val="21"/>
          <w:szCs w:val="21"/>
        </w:rPr>
        <w:t>条要求，计算出每一</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的综合评分值，按得分自高到低列出本</w:t>
      </w:r>
      <w:r>
        <w:rPr>
          <w:rFonts w:hint="eastAsia" w:ascii="宋体" w:hAnsi="宋体"/>
          <w:color w:val="000000"/>
          <w:spacing w:val="-6"/>
          <w:sz w:val="21"/>
          <w:szCs w:val="21"/>
          <w:lang w:eastAsia="zh-CN"/>
        </w:rPr>
        <w:t>服务参选单位</w:t>
      </w:r>
      <w:r>
        <w:rPr>
          <w:rFonts w:hint="eastAsia" w:ascii="宋体" w:hAnsi="宋体"/>
          <w:color w:val="000000"/>
          <w:spacing w:val="-6"/>
          <w:sz w:val="21"/>
          <w:szCs w:val="21"/>
        </w:rPr>
        <w:t>的评分结果与排名顺序，如出现综合评分相等时，由</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委员会根据服务承诺等因素综合考虑后确定。</w:t>
      </w:r>
    </w:p>
    <w:p>
      <w:pPr>
        <w:spacing w:line="480" w:lineRule="auto"/>
        <w:ind w:firstLine="396" w:firstLineChars="200"/>
        <w:jc w:val="both"/>
        <w:rPr>
          <w:rFonts w:ascii="宋体" w:hAnsi="宋体"/>
          <w:color w:val="000000"/>
          <w:spacing w:val="-6"/>
          <w:sz w:val="21"/>
          <w:szCs w:val="21"/>
        </w:rPr>
      </w:pPr>
      <w:r>
        <w:rPr>
          <w:rFonts w:hint="eastAsia" w:ascii="宋体" w:hAnsi="宋体"/>
          <w:color w:val="000000"/>
          <w:spacing w:val="-6"/>
          <w:sz w:val="21"/>
          <w:szCs w:val="21"/>
        </w:rPr>
        <w:br w:type="page"/>
      </w:r>
    </w:p>
    <w:bookmarkEnd w:id="26"/>
    <w:p>
      <w:pPr>
        <w:tabs>
          <w:tab w:val="left" w:pos="6075"/>
        </w:tabs>
        <w:spacing w:line="400" w:lineRule="exact"/>
        <w:jc w:val="both"/>
        <w:rPr>
          <w:rFonts w:ascii="宋体" w:hAnsi="宋体"/>
          <w:b/>
          <w:color w:val="000000"/>
          <w:spacing w:val="-6"/>
          <w:sz w:val="24"/>
          <w:szCs w:val="24"/>
        </w:rPr>
      </w:pPr>
      <w:r>
        <w:rPr>
          <w:rFonts w:hint="eastAsia" w:ascii="宋体" w:hAnsi="宋体"/>
          <w:b/>
          <w:color w:val="000000"/>
          <w:spacing w:val="-6"/>
          <w:sz w:val="24"/>
          <w:szCs w:val="24"/>
        </w:rPr>
        <w:t>（一）资格审查</w:t>
      </w:r>
    </w:p>
    <w:tbl>
      <w:tblPr>
        <w:tblStyle w:val="3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82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pacing w:val="-6"/>
                <w:sz w:val="21"/>
                <w:szCs w:val="21"/>
              </w:rPr>
            </w:pPr>
            <w:r>
              <w:rPr>
                <w:rFonts w:hint="eastAsia" w:ascii="宋体" w:hAnsi="宋体"/>
                <w:b/>
                <w:color w:val="000000"/>
                <w:sz w:val="21"/>
                <w:szCs w:val="21"/>
              </w:rPr>
              <w:t>序号</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pacing w:val="-6"/>
                <w:sz w:val="21"/>
                <w:szCs w:val="21"/>
              </w:rPr>
            </w:pPr>
            <w:r>
              <w:rPr>
                <w:rFonts w:hint="eastAsia" w:ascii="宋体" w:hAnsi="宋体"/>
                <w:b/>
                <w:color w:val="000000"/>
                <w:sz w:val="21"/>
                <w:szCs w:val="21"/>
              </w:rPr>
              <w:t>资格审查内容</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pacing w:val="-6"/>
                <w:sz w:val="21"/>
                <w:szCs w:val="21"/>
              </w:rPr>
            </w:pPr>
            <w:r>
              <w:rPr>
                <w:rFonts w:hint="eastAsia" w:ascii="宋体" w:hAnsi="宋体"/>
                <w:b/>
                <w:color w:val="000000"/>
                <w:sz w:val="21"/>
                <w:szCs w:val="21"/>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76" w:type="dxa"/>
            <w:tcBorders>
              <w:top w:val="single" w:color="auto" w:sz="4" w:space="0"/>
              <w:left w:val="single" w:color="auto" w:sz="4" w:space="0"/>
              <w:bottom w:val="single" w:color="auto" w:sz="4" w:space="0"/>
              <w:right w:val="single" w:color="auto" w:sz="4" w:space="0"/>
            </w:tcBorders>
            <w:vAlign w:val="center"/>
          </w:tcPr>
          <w:p>
            <w:pPr>
              <w:ind w:firstLine="99" w:firstLineChars="50"/>
              <w:jc w:val="center"/>
              <w:rPr>
                <w:rFonts w:ascii="宋体" w:hAnsi="宋体"/>
                <w:color w:val="000000"/>
                <w:spacing w:val="-6"/>
                <w:sz w:val="21"/>
                <w:szCs w:val="21"/>
              </w:rPr>
            </w:pPr>
            <w:r>
              <w:rPr>
                <w:rFonts w:hint="eastAsia" w:ascii="宋体" w:hAnsi="宋体"/>
                <w:color w:val="000000"/>
                <w:spacing w:val="-6"/>
                <w:sz w:val="21"/>
                <w:szCs w:val="21"/>
              </w:rPr>
              <w:t>1</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pacing w:val="-6"/>
                <w:sz w:val="21"/>
                <w:szCs w:val="21"/>
              </w:rPr>
            </w:pPr>
            <w:r>
              <w:rPr>
                <w:rFonts w:hint="eastAsia" w:ascii="宋体" w:hAnsi="宋体"/>
                <w:color w:val="000000"/>
                <w:spacing w:val="-6"/>
                <w:sz w:val="21"/>
                <w:szCs w:val="21"/>
              </w:rPr>
              <w:t>企业营业执照副本</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000000"/>
                <w:sz w:val="21"/>
                <w:szCs w:val="21"/>
              </w:rPr>
            </w:pPr>
            <w:r>
              <w:rPr>
                <w:rFonts w:hint="eastAsia" w:ascii="宋体" w:hAnsi="宋体" w:eastAsia="宋体" w:cs="Times New Roman"/>
                <w:color w:val="000000"/>
                <w:sz w:val="21"/>
                <w:szCs w:val="21"/>
                <w:lang w:eastAsia="zh-CN"/>
              </w:rPr>
              <w:t>具备有效的营业执照（参选文件</w:t>
            </w:r>
            <w:r>
              <w:rPr>
                <w:rFonts w:hint="eastAsia" w:ascii="宋体" w:hAnsi="宋体" w:eastAsia="宋体" w:cs="Times New Roman"/>
                <w:color w:val="000000"/>
                <w:sz w:val="21"/>
                <w:szCs w:val="21"/>
              </w:rPr>
              <w:t>内附复印件加盖公章</w:t>
            </w:r>
            <w:r>
              <w:rPr>
                <w:rFonts w:hint="eastAsia" w:ascii="宋体" w:hAnsi="宋体" w:eastAsia="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76" w:type="dxa"/>
            <w:tcBorders>
              <w:top w:val="single" w:color="auto" w:sz="4" w:space="0"/>
              <w:left w:val="single" w:color="auto" w:sz="4" w:space="0"/>
              <w:bottom w:val="single" w:color="auto" w:sz="4" w:space="0"/>
              <w:right w:val="single" w:color="auto" w:sz="4" w:space="0"/>
            </w:tcBorders>
            <w:vAlign w:val="center"/>
          </w:tcPr>
          <w:p>
            <w:pPr>
              <w:ind w:firstLine="99" w:firstLineChars="50"/>
              <w:jc w:val="center"/>
              <w:rPr>
                <w:rFonts w:hint="eastAsia" w:ascii="宋体" w:hAnsi="宋体" w:eastAsia="宋体"/>
                <w:color w:val="000000"/>
                <w:spacing w:val="-6"/>
                <w:sz w:val="21"/>
                <w:szCs w:val="21"/>
                <w:lang w:eastAsia="zh-CN"/>
              </w:rPr>
            </w:pPr>
            <w:r>
              <w:rPr>
                <w:rFonts w:hint="eastAsia" w:ascii="宋体" w:hAnsi="宋体"/>
                <w:color w:val="000000"/>
                <w:spacing w:val="-6"/>
                <w:sz w:val="21"/>
                <w:szCs w:val="21"/>
                <w:lang w:val="en-US" w:eastAsia="zh-CN"/>
              </w:rPr>
              <w:t>2</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pacing w:val="-6"/>
                <w:sz w:val="21"/>
                <w:szCs w:val="21"/>
              </w:rPr>
            </w:pPr>
            <w:r>
              <w:rPr>
                <w:rFonts w:hint="eastAsia" w:ascii="宋体" w:hAnsi="宋体"/>
                <w:color w:val="000000"/>
                <w:spacing w:val="-6"/>
                <w:sz w:val="21"/>
                <w:szCs w:val="21"/>
              </w:rPr>
              <w:t>企业业绩</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近三年（</w:t>
            </w:r>
            <w:r>
              <w:rPr>
                <w:rFonts w:hint="eastAsia" w:ascii="宋体" w:hAnsi="宋体" w:cs="Times New Roman"/>
                <w:color w:val="000000"/>
                <w:sz w:val="21"/>
                <w:szCs w:val="21"/>
                <w:lang w:val="en-US" w:eastAsia="zh-CN"/>
              </w:rPr>
              <w:t>2021年至今</w:t>
            </w:r>
            <w:r>
              <w:rPr>
                <w:rFonts w:hint="eastAsia" w:ascii="宋体" w:hAnsi="宋体" w:eastAsia="宋体" w:cs="Times New Roman"/>
                <w:color w:val="000000"/>
                <w:sz w:val="21"/>
                <w:szCs w:val="21"/>
              </w:rPr>
              <w:t>）具有水利工程业绩证明材料；（</w:t>
            </w:r>
            <w:r>
              <w:rPr>
                <w:rFonts w:hint="eastAsia" w:ascii="宋体" w:hAnsi="宋体" w:eastAsia="宋体" w:cs="Times New Roman"/>
                <w:color w:val="000000"/>
                <w:sz w:val="21"/>
                <w:szCs w:val="21"/>
                <w:lang w:eastAsia="zh-CN"/>
              </w:rPr>
              <w:t>参选文件</w:t>
            </w:r>
            <w:r>
              <w:rPr>
                <w:rFonts w:hint="eastAsia" w:ascii="宋体" w:hAnsi="宋体" w:eastAsia="宋体" w:cs="Times New Roman"/>
                <w:color w:val="000000"/>
                <w:sz w:val="21"/>
                <w:szCs w:val="21"/>
              </w:rPr>
              <w:t>内附招标代理合同复印件加盖公章）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76" w:type="dxa"/>
            <w:tcBorders>
              <w:top w:val="single" w:color="auto" w:sz="4" w:space="0"/>
              <w:left w:val="single" w:color="auto" w:sz="4" w:space="0"/>
              <w:bottom w:val="single" w:color="auto" w:sz="4" w:space="0"/>
              <w:right w:val="single" w:color="auto" w:sz="4" w:space="0"/>
            </w:tcBorders>
            <w:vAlign w:val="center"/>
          </w:tcPr>
          <w:p>
            <w:pPr>
              <w:ind w:firstLine="99" w:firstLineChars="50"/>
              <w:jc w:val="center"/>
              <w:rPr>
                <w:rFonts w:hint="eastAsia" w:ascii="宋体" w:hAnsi="宋体" w:eastAsia="宋体"/>
                <w:color w:val="000000"/>
                <w:spacing w:val="-6"/>
                <w:sz w:val="21"/>
                <w:szCs w:val="21"/>
                <w:lang w:eastAsia="zh-CN"/>
              </w:rPr>
            </w:pPr>
            <w:r>
              <w:rPr>
                <w:rFonts w:hint="eastAsia" w:ascii="宋体" w:hAnsi="宋体"/>
                <w:color w:val="000000"/>
                <w:spacing w:val="-6"/>
                <w:sz w:val="21"/>
                <w:szCs w:val="21"/>
                <w:lang w:val="en-US" w:eastAsia="zh-CN"/>
              </w:rPr>
              <w:t>3</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pacing w:val="-6"/>
                <w:sz w:val="21"/>
                <w:szCs w:val="21"/>
              </w:rPr>
              <w:t>企业财务状况</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近三年（</w:t>
            </w:r>
            <w:r>
              <w:rPr>
                <w:rFonts w:hint="eastAsia" w:ascii="宋体" w:hAnsi="宋体" w:cs="Times New Roman"/>
                <w:color w:val="000000"/>
                <w:sz w:val="21"/>
                <w:szCs w:val="21"/>
                <w:lang w:val="en-US" w:eastAsia="zh-CN"/>
              </w:rPr>
              <w:t>2021年-2023年</w:t>
            </w:r>
            <w:r>
              <w:rPr>
                <w:rFonts w:hint="eastAsia" w:ascii="宋体" w:hAnsi="宋体" w:eastAsia="宋体" w:cs="Times New Roman"/>
                <w:color w:val="000000"/>
                <w:sz w:val="21"/>
                <w:szCs w:val="21"/>
              </w:rPr>
              <w:t>）财务状况良好，不亏损；（</w:t>
            </w:r>
            <w:r>
              <w:rPr>
                <w:rFonts w:hint="eastAsia" w:ascii="宋体" w:hAnsi="宋体" w:eastAsia="宋体" w:cs="Times New Roman"/>
                <w:color w:val="000000"/>
                <w:sz w:val="21"/>
                <w:szCs w:val="21"/>
                <w:lang w:eastAsia="zh-CN"/>
              </w:rPr>
              <w:t>参选文件</w:t>
            </w:r>
            <w:r>
              <w:rPr>
                <w:rFonts w:hint="eastAsia" w:ascii="宋体" w:hAnsi="宋体" w:eastAsia="宋体" w:cs="Times New Roman"/>
                <w:color w:val="000000"/>
                <w:sz w:val="21"/>
                <w:szCs w:val="21"/>
              </w:rPr>
              <w:t>内附复印件加盖公章）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76" w:type="dxa"/>
            <w:tcBorders>
              <w:top w:val="single" w:color="auto" w:sz="4" w:space="0"/>
              <w:left w:val="single" w:color="auto" w:sz="4" w:space="0"/>
              <w:bottom w:val="single" w:color="auto" w:sz="4" w:space="0"/>
              <w:right w:val="single" w:color="auto" w:sz="4" w:space="0"/>
            </w:tcBorders>
            <w:vAlign w:val="center"/>
          </w:tcPr>
          <w:p>
            <w:pPr>
              <w:ind w:firstLine="99" w:firstLineChars="50"/>
              <w:jc w:val="center"/>
              <w:rPr>
                <w:rFonts w:hint="eastAsia" w:ascii="宋体" w:hAnsi="宋体" w:eastAsia="宋体"/>
                <w:color w:val="000000"/>
                <w:spacing w:val="-6"/>
                <w:sz w:val="21"/>
                <w:szCs w:val="21"/>
                <w:lang w:eastAsia="zh-CN"/>
              </w:rPr>
            </w:pPr>
            <w:r>
              <w:rPr>
                <w:rFonts w:hint="eastAsia" w:ascii="宋体" w:hAnsi="宋体"/>
                <w:color w:val="000000"/>
                <w:spacing w:val="-6"/>
                <w:sz w:val="21"/>
                <w:szCs w:val="21"/>
                <w:lang w:val="en-US" w:eastAsia="zh-CN"/>
              </w:rPr>
              <w:t>4</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pacing w:val="-6"/>
                <w:sz w:val="21"/>
                <w:szCs w:val="21"/>
              </w:rPr>
              <w:t>授权委托书</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由法定代表人及委托代理人签字并加盖公章（原件）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76" w:type="dxa"/>
            <w:tcBorders>
              <w:top w:val="single" w:color="auto" w:sz="4" w:space="0"/>
              <w:left w:val="single" w:color="auto" w:sz="4" w:space="0"/>
              <w:bottom w:val="single" w:color="auto" w:sz="4" w:space="0"/>
              <w:right w:val="single" w:color="auto" w:sz="4" w:space="0"/>
            </w:tcBorders>
            <w:vAlign w:val="center"/>
          </w:tcPr>
          <w:p>
            <w:pPr>
              <w:ind w:firstLine="99" w:firstLineChars="50"/>
              <w:jc w:val="center"/>
              <w:rPr>
                <w:rFonts w:hint="eastAsia" w:ascii="宋体" w:hAnsi="宋体" w:eastAsia="宋体"/>
                <w:color w:val="000000"/>
                <w:spacing w:val="-6"/>
                <w:sz w:val="21"/>
                <w:szCs w:val="21"/>
                <w:lang w:eastAsia="zh-CN"/>
              </w:rPr>
            </w:pPr>
            <w:r>
              <w:rPr>
                <w:rFonts w:hint="eastAsia" w:ascii="宋体" w:hAnsi="宋体"/>
                <w:color w:val="000000"/>
                <w:spacing w:val="-6"/>
                <w:sz w:val="21"/>
                <w:szCs w:val="21"/>
                <w:lang w:val="en-US" w:eastAsia="zh-CN"/>
              </w:rPr>
              <w:t>5</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pacing w:val="-6"/>
                <w:sz w:val="21"/>
                <w:szCs w:val="21"/>
              </w:rPr>
              <w:t>其他要求</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符合比选文件的其他要求</w:t>
            </w:r>
          </w:p>
        </w:tc>
      </w:tr>
    </w:tbl>
    <w:p>
      <w:pPr>
        <w:spacing w:line="400" w:lineRule="exact"/>
        <w:rPr>
          <w:rFonts w:ascii="宋体" w:hAnsi="宋体"/>
          <w:b/>
          <w:color w:val="000000"/>
          <w:spacing w:val="-6"/>
          <w:sz w:val="18"/>
          <w:szCs w:val="18"/>
        </w:rPr>
      </w:pPr>
      <w:r>
        <w:rPr>
          <w:rFonts w:hint="eastAsia" w:ascii="宋体" w:hAnsi="宋体"/>
          <w:b/>
          <w:color w:val="000000"/>
          <w:spacing w:val="-6"/>
          <w:sz w:val="18"/>
          <w:szCs w:val="18"/>
        </w:rPr>
        <w:t>注：上述审查</w:t>
      </w:r>
      <w:r>
        <w:rPr>
          <w:rFonts w:hint="eastAsia" w:ascii="宋体" w:hAnsi="宋体"/>
          <w:b/>
          <w:color w:val="000000"/>
          <w:spacing w:val="-6"/>
          <w:sz w:val="18"/>
          <w:szCs w:val="18"/>
          <w:lang w:eastAsia="zh-CN"/>
        </w:rPr>
        <w:t>服务</w:t>
      </w:r>
      <w:r>
        <w:rPr>
          <w:rFonts w:hint="eastAsia" w:ascii="宋体" w:hAnsi="宋体"/>
          <w:b/>
          <w:color w:val="000000"/>
          <w:spacing w:val="-6"/>
          <w:sz w:val="18"/>
          <w:szCs w:val="18"/>
        </w:rPr>
        <w:t>中，如有一项不符合</w:t>
      </w:r>
      <w:r>
        <w:rPr>
          <w:rFonts w:hint="eastAsia" w:ascii="宋体" w:hAnsi="宋体"/>
          <w:b/>
          <w:color w:val="000000"/>
          <w:spacing w:val="-6"/>
          <w:sz w:val="18"/>
          <w:szCs w:val="18"/>
          <w:lang w:eastAsia="zh-CN"/>
        </w:rPr>
        <w:t>比选文件</w:t>
      </w:r>
      <w:r>
        <w:rPr>
          <w:rFonts w:hint="eastAsia" w:ascii="宋体" w:hAnsi="宋体"/>
          <w:b/>
          <w:color w:val="000000"/>
          <w:spacing w:val="-6"/>
          <w:sz w:val="18"/>
          <w:szCs w:val="18"/>
        </w:rPr>
        <w:t>要求，该</w:t>
      </w:r>
      <w:r>
        <w:rPr>
          <w:rFonts w:hint="eastAsia" w:ascii="宋体" w:hAnsi="宋体"/>
          <w:b/>
          <w:color w:val="000000"/>
          <w:spacing w:val="-6"/>
          <w:sz w:val="18"/>
          <w:szCs w:val="18"/>
          <w:lang w:eastAsia="zh-CN"/>
        </w:rPr>
        <w:t>参选文件</w:t>
      </w:r>
      <w:r>
        <w:rPr>
          <w:rFonts w:hint="eastAsia" w:ascii="宋体" w:hAnsi="宋体"/>
          <w:b/>
          <w:color w:val="000000"/>
          <w:spacing w:val="-6"/>
          <w:sz w:val="18"/>
          <w:szCs w:val="18"/>
        </w:rPr>
        <w:t>则为作废处理，其</w:t>
      </w:r>
      <w:r>
        <w:rPr>
          <w:rFonts w:hint="eastAsia" w:ascii="宋体" w:hAnsi="宋体"/>
          <w:b/>
          <w:color w:val="000000"/>
          <w:spacing w:val="-6"/>
          <w:sz w:val="18"/>
          <w:szCs w:val="18"/>
          <w:lang w:eastAsia="zh-CN"/>
        </w:rPr>
        <w:t>参选文件</w:t>
      </w:r>
      <w:r>
        <w:rPr>
          <w:rFonts w:hint="eastAsia" w:ascii="宋体" w:hAnsi="宋体"/>
          <w:b/>
          <w:color w:val="000000"/>
          <w:spacing w:val="-6"/>
          <w:sz w:val="18"/>
          <w:szCs w:val="18"/>
        </w:rPr>
        <w:t>不进入初步评审。</w:t>
      </w:r>
    </w:p>
    <w:p>
      <w:pPr>
        <w:spacing w:line="400" w:lineRule="exact"/>
        <w:rPr>
          <w:rFonts w:ascii="宋体" w:hAnsi="宋体"/>
          <w:b/>
          <w:color w:val="000000"/>
          <w:spacing w:val="-6"/>
          <w:sz w:val="18"/>
          <w:szCs w:val="18"/>
        </w:rPr>
      </w:pPr>
    </w:p>
    <w:p>
      <w:pPr>
        <w:spacing w:line="400" w:lineRule="exact"/>
        <w:rPr>
          <w:rFonts w:ascii="宋体" w:hAnsi="宋体"/>
          <w:b/>
          <w:color w:val="000000"/>
          <w:spacing w:val="-6"/>
          <w:sz w:val="24"/>
          <w:szCs w:val="24"/>
        </w:rPr>
      </w:pPr>
      <w:r>
        <w:rPr>
          <w:rFonts w:hint="eastAsia" w:ascii="宋体" w:hAnsi="宋体"/>
          <w:b/>
          <w:color w:val="000000"/>
          <w:spacing w:val="-6"/>
          <w:sz w:val="24"/>
          <w:szCs w:val="24"/>
        </w:rPr>
        <w:t>（二）初步评审</w:t>
      </w:r>
    </w:p>
    <w:tbl>
      <w:tblPr>
        <w:tblStyle w:val="38"/>
        <w:tblW w:w="9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8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sz w:val="21"/>
                <w:szCs w:val="21"/>
              </w:rPr>
            </w:pPr>
            <w:r>
              <w:rPr>
                <w:rFonts w:hint="eastAsia" w:ascii="宋体" w:hAnsi="宋体"/>
                <w:b/>
                <w:color w:val="000000"/>
                <w:sz w:val="21"/>
                <w:szCs w:val="21"/>
              </w:rPr>
              <w:t>序号</w:t>
            </w:r>
          </w:p>
        </w:tc>
        <w:tc>
          <w:tcPr>
            <w:tcW w:w="85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sz w:val="21"/>
                <w:szCs w:val="21"/>
              </w:rPr>
            </w:pPr>
            <w:r>
              <w:rPr>
                <w:rFonts w:hint="eastAsia" w:ascii="宋体" w:hAnsi="宋体"/>
                <w:b/>
                <w:color w:val="000000"/>
                <w:sz w:val="21"/>
                <w:szCs w:val="21"/>
              </w:rPr>
              <w:t>初步评审内容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1</w:t>
            </w:r>
          </w:p>
        </w:tc>
        <w:tc>
          <w:tcPr>
            <w:tcW w:w="8586"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宋体" w:hAnsi="宋体"/>
                <w:color w:val="000000"/>
                <w:sz w:val="21"/>
                <w:szCs w:val="21"/>
              </w:rPr>
            </w:pPr>
            <w:r>
              <w:rPr>
                <w:rFonts w:hint="eastAsia" w:ascii="宋体" w:hAnsi="宋体"/>
                <w:color w:val="000000"/>
                <w:sz w:val="21"/>
                <w:szCs w:val="21"/>
                <w:lang w:eastAsia="zh-CN"/>
              </w:rPr>
              <w:t>参选文件</w:t>
            </w:r>
            <w:r>
              <w:rPr>
                <w:rFonts w:hint="eastAsia" w:ascii="宋体" w:hAnsi="宋体"/>
                <w:color w:val="000000"/>
                <w:sz w:val="21"/>
                <w:szCs w:val="21"/>
              </w:rPr>
              <w:t>是否按照</w:t>
            </w:r>
            <w:r>
              <w:rPr>
                <w:rFonts w:hint="eastAsia" w:ascii="宋体" w:hAnsi="宋体"/>
                <w:color w:val="000000"/>
                <w:sz w:val="21"/>
                <w:szCs w:val="21"/>
                <w:lang w:eastAsia="zh-CN"/>
              </w:rPr>
              <w:t>比选文件</w:t>
            </w:r>
            <w:r>
              <w:rPr>
                <w:rFonts w:hint="eastAsia" w:ascii="宋体" w:hAnsi="宋体"/>
                <w:color w:val="000000"/>
                <w:sz w:val="21"/>
                <w:szCs w:val="21"/>
              </w:rPr>
              <w:t>规定的格式、内容和要求编制并签署，字迹清晰可辨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2</w:t>
            </w:r>
          </w:p>
        </w:tc>
        <w:tc>
          <w:tcPr>
            <w:tcW w:w="8586"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宋体" w:hAnsi="宋体"/>
                <w:color w:val="000000"/>
                <w:sz w:val="21"/>
                <w:szCs w:val="21"/>
              </w:rPr>
            </w:pPr>
            <w:r>
              <w:rPr>
                <w:rFonts w:hint="eastAsia" w:ascii="宋体" w:hAnsi="宋体"/>
                <w:color w:val="000000"/>
                <w:sz w:val="21"/>
                <w:szCs w:val="21"/>
              </w:rPr>
              <w:t>法定代表人证明及授权委托书是否按规定提供并签署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3</w:t>
            </w:r>
          </w:p>
        </w:tc>
        <w:tc>
          <w:tcPr>
            <w:tcW w:w="8586"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宋体" w:hAnsi="宋体"/>
                <w:color w:val="000000"/>
                <w:sz w:val="21"/>
                <w:szCs w:val="21"/>
              </w:rPr>
            </w:pPr>
            <w:r>
              <w:rPr>
                <w:rFonts w:hint="eastAsia" w:ascii="宋体" w:hAnsi="宋体"/>
                <w:color w:val="000000"/>
                <w:sz w:val="21"/>
                <w:szCs w:val="21"/>
              </w:rPr>
              <w:t>服务承诺目标是否满足</w:t>
            </w:r>
            <w:r>
              <w:rPr>
                <w:rFonts w:hint="eastAsia" w:ascii="宋体" w:hAnsi="宋体"/>
                <w:color w:val="000000"/>
                <w:sz w:val="21"/>
                <w:szCs w:val="21"/>
                <w:lang w:eastAsia="zh-CN"/>
              </w:rPr>
              <w:t>比选文件</w:t>
            </w:r>
            <w:r>
              <w:rPr>
                <w:rFonts w:hint="eastAsia" w:ascii="宋体" w:hAnsi="宋体"/>
                <w:color w:val="00000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4</w:t>
            </w:r>
          </w:p>
        </w:tc>
        <w:tc>
          <w:tcPr>
            <w:tcW w:w="8586"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宋体" w:hAnsi="宋体"/>
                <w:color w:val="000000"/>
                <w:sz w:val="21"/>
                <w:szCs w:val="21"/>
              </w:rPr>
            </w:pPr>
            <w:r>
              <w:rPr>
                <w:rFonts w:hint="eastAsia" w:ascii="宋体" w:hAnsi="宋体"/>
                <w:color w:val="000000"/>
                <w:sz w:val="21"/>
                <w:szCs w:val="21"/>
                <w:lang w:eastAsia="zh-CN"/>
              </w:rPr>
              <w:t>参选文件</w:t>
            </w:r>
            <w:r>
              <w:rPr>
                <w:rFonts w:hint="eastAsia" w:ascii="宋体" w:hAnsi="宋体"/>
                <w:color w:val="000000"/>
                <w:sz w:val="21"/>
                <w:szCs w:val="21"/>
              </w:rPr>
              <w:t>是否完全响应</w:t>
            </w:r>
            <w:r>
              <w:rPr>
                <w:rFonts w:hint="eastAsia" w:ascii="宋体" w:hAnsi="宋体"/>
                <w:color w:val="000000"/>
                <w:sz w:val="21"/>
                <w:szCs w:val="21"/>
                <w:lang w:eastAsia="zh-CN"/>
              </w:rPr>
              <w:t>比选文件</w:t>
            </w:r>
            <w:r>
              <w:rPr>
                <w:rFonts w:hint="eastAsia" w:ascii="宋体" w:hAnsi="宋体"/>
                <w:color w:val="000000"/>
                <w:sz w:val="21"/>
                <w:szCs w:val="21"/>
              </w:rPr>
              <w:t>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5</w:t>
            </w:r>
          </w:p>
        </w:tc>
        <w:tc>
          <w:tcPr>
            <w:tcW w:w="8586"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宋体" w:hAnsi="宋体"/>
                <w:color w:val="000000"/>
                <w:sz w:val="21"/>
                <w:szCs w:val="21"/>
              </w:rPr>
            </w:pPr>
            <w:r>
              <w:rPr>
                <w:rFonts w:hint="eastAsia" w:ascii="宋体" w:hAnsi="宋体" w:cs="宋体"/>
                <w:bCs/>
                <w:color w:val="000000"/>
                <w:sz w:val="21"/>
                <w:szCs w:val="21"/>
                <w:lang w:val="zh-CN"/>
              </w:rPr>
              <w:t>没有在招标、评审以及其他与招标投标有关活动中，从事过违法行为而受过行政或刑事处罚</w:t>
            </w:r>
          </w:p>
        </w:tc>
      </w:tr>
    </w:tbl>
    <w:p>
      <w:pPr>
        <w:spacing w:line="400" w:lineRule="exact"/>
        <w:rPr>
          <w:rFonts w:ascii="宋体" w:hAnsi="宋体"/>
          <w:b/>
          <w:color w:val="000000"/>
          <w:spacing w:val="-6"/>
          <w:sz w:val="18"/>
          <w:szCs w:val="18"/>
        </w:rPr>
        <w:sectPr>
          <w:headerReference r:id="rId7" w:type="default"/>
          <w:footerReference r:id="rId8" w:type="default"/>
          <w:pgSz w:w="11907" w:h="16840"/>
          <w:pgMar w:top="1418" w:right="1418" w:bottom="1418" w:left="1418" w:header="680" w:footer="907" w:gutter="0"/>
          <w:cols w:space="720" w:num="1"/>
        </w:sectPr>
      </w:pPr>
      <w:r>
        <w:rPr>
          <w:rFonts w:hint="eastAsia" w:ascii="宋体" w:hAnsi="宋体"/>
          <w:b/>
          <w:color w:val="000000"/>
          <w:spacing w:val="-6"/>
          <w:sz w:val="18"/>
          <w:szCs w:val="18"/>
        </w:rPr>
        <w:t>注：</w:t>
      </w:r>
      <w:r>
        <w:rPr>
          <w:rFonts w:hint="eastAsia" w:ascii="宋体" w:hAnsi="宋体"/>
          <w:b/>
          <w:color w:val="000000"/>
          <w:spacing w:val="-6"/>
          <w:sz w:val="18"/>
          <w:szCs w:val="18"/>
          <w:lang w:eastAsia="zh-CN"/>
        </w:rPr>
        <w:t>参选文件</w:t>
      </w:r>
      <w:r>
        <w:rPr>
          <w:rFonts w:hint="eastAsia" w:ascii="宋体" w:hAnsi="宋体"/>
          <w:b/>
          <w:color w:val="000000"/>
          <w:spacing w:val="-6"/>
          <w:sz w:val="18"/>
          <w:szCs w:val="18"/>
        </w:rPr>
        <w:t>不符合以上条件之一的，应认为其存在重大偏差，则其初步评审不能通过，该</w:t>
      </w:r>
      <w:r>
        <w:rPr>
          <w:rFonts w:hint="eastAsia" w:ascii="宋体" w:hAnsi="宋体"/>
          <w:b/>
          <w:color w:val="000000"/>
          <w:spacing w:val="-6"/>
          <w:sz w:val="18"/>
          <w:szCs w:val="18"/>
          <w:lang w:eastAsia="zh-CN"/>
        </w:rPr>
        <w:t>参选文件为</w:t>
      </w:r>
      <w:r>
        <w:rPr>
          <w:rFonts w:hint="eastAsia" w:ascii="宋体" w:hAnsi="宋体"/>
          <w:b/>
          <w:color w:val="000000"/>
          <w:spacing w:val="-6"/>
          <w:sz w:val="18"/>
          <w:szCs w:val="18"/>
        </w:rPr>
        <w:t>作废处理。</w:t>
      </w:r>
    </w:p>
    <w:p>
      <w:pPr>
        <w:spacing w:line="360" w:lineRule="auto"/>
        <w:rPr>
          <w:rFonts w:ascii="宋体" w:hAnsi="宋体"/>
          <w:b/>
          <w:color w:val="000000"/>
          <w:spacing w:val="-6"/>
          <w:sz w:val="24"/>
          <w:szCs w:val="24"/>
        </w:rPr>
      </w:pPr>
      <w:r>
        <w:rPr>
          <w:rFonts w:hint="eastAsia" w:ascii="宋体" w:hAnsi="宋体"/>
          <w:b/>
          <w:color w:val="000000"/>
          <w:spacing w:val="-6"/>
          <w:sz w:val="24"/>
          <w:szCs w:val="24"/>
        </w:rPr>
        <w:t xml:space="preserve">（三）详细评审  </w:t>
      </w:r>
      <w:r>
        <w:rPr>
          <w:rFonts w:hint="eastAsia" w:ascii="宋体" w:hAnsi="宋体"/>
          <w:color w:val="000000"/>
          <w:spacing w:val="-6"/>
          <w:sz w:val="21"/>
          <w:szCs w:val="21"/>
        </w:rPr>
        <w:t>分值构成（总分100分）</w:t>
      </w:r>
    </w:p>
    <w:tbl>
      <w:tblPr>
        <w:tblStyle w:val="3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666"/>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94" w:type="dxa"/>
            <w:vAlign w:val="center"/>
          </w:tcPr>
          <w:p>
            <w:pPr>
              <w:spacing w:line="400" w:lineRule="exact"/>
              <w:jc w:val="center"/>
              <w:rPr>
                <w:rFonts w:ascii="宋体" w:hAnsi="宋体"/>
                <w:b/>
                <w:color w:val="000000"/>
                <w:spacing w:val="-6"/>
                <w:sz w:val="21"/>
                <w:szCs w:val="21"/>
              </w:rPr>
            </w:pPr>
            <w:r>
              <w:rPr>
                <w:rFonts w:hint="eastAsia" w:ascii="宋体" w:hAnsi="宋体"/>
                <w:b/>
                <w:color w:val="000000"/>
                <w:spacing w:val="-6"/>
                <w:sz w:val="21"/>
                <w:szCs w:val="21"/>
              </w:rPr>
              <w:t>序号</w:t>
            </w:r>
          </w:p>
        </w:tc>
        <w:tc>
          <w:tcPr>
            <w:tcW w:w="1666" w:type="dxa"/>
            <w:vAlign w:val="center"/>
          </w:tcPr>
          <w:p>
            <w:pPr>
              <w:spacing w:line="400" w:lineRule="exact"/>
              <w:jc w:val="center"/>
              <w:rPr>
                <w:rFonts w:ascii="宋体" w:hAnsi="宋体"/>
                <w:b/>
                <w:color w:val="000000"/>
                <w:spacing w:val="-6"/>
                <w:sz w:val="21"/>
                <w:szCs w:val="21"/>
              </w:rPr>
            </w:pPr>
            <w:r>
              <w:rPr>
                <w:rFonts w:hint="eastAsia" w:ascii="宋体" w:hAnsi="宋体"/>
                <w:b/>
                <w:color w:val="000000"/>
                <w:spacing w:val="-6"/>
                <w:sz w:val="21"/>
                <w:szCs w:val="21"/>
              </w:rPr>
              <w:t>评审要求</w:t>
            </w:r>
          </w:p>
        </w:tc>
        <w:tc>
          <w:tcPr>
            <w:tcW w:w="7178" w:type="dxa"/>
            <w:vAlign w:val="center"/>
          </w:tcPr>
          <w:p>
            <w:pPr>
              <w:spacing w:line="400" w:lineRule="exact"/>
              <w:jc w:val="center"/>
              <w:rPr>
                <w:rFonts w:ascii="宋体" w:hAnsi="宋体"/>
                <w:b/>
                <w:color w:val="000000"/>
                <w:spacing w:val="-6"/>
                <w:sz w:val="21"/>
                <w:szCs w:val="21"/>
              </w:rPr>
            </w:pPr>
            <w:r>
              <w:rPr>
                <w:rFonts w:hint="eastAsia" w:ascii="宋体" w:hAnsi="宋体"/>
                <w:b/>
                <w:color w:val="000000"/>
                <w:spacing w:val="-6"/>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2" w:hRule="atLeast"/>
          <w:jc w:val="center"/>
        </w:trPr>
        <w:tc>
          <w:tcPr>
            <w:tcW w:w="794"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1</w:t>
            </w:r>
          </w:p>
        </w:tc>
        <w:tc>
          <w:tcPr>
            <w:tcW w:w="1666" w:type="dxa"/>
            <w:vAlign w:val="center"/>
          </w:tcPr>
          <w:p>
            <w:pPr>
              <w:spacing w:line="400" w:lineRule="exact"/>
              <w:jc w:val="center"/>
              <w:rPr>
                <w:rFonts w:ascii="宋体" w:hAnsi="宋体"/>
                <w:color w:val="000000"/>
                <w:sz w:val="21"/>
                <w:szCs w:val="21"/>
              </w:rPr>
            </w:pPr>
            <w:r>
              <w:rPr>
                <w:rFonts w:hint="eastAsia" w:ascii="宋体" w:hAnsi="宋体"/>
                <w:color w:val="000000"/>
                <w:sz w:val="21"/>
                <w:szCs w:val="21"/>
              </w:rPr>
              <w:t>招标工作方案（70分）</w:t>
            </w:r>
          </w:p>
        </w:tc>
        <w:tc>
          <w:tcPr>
            <w:tcW w:w="7178" w:type="dxa"/>
            <w:vAlign w:val="center"/>
          </w:tcPr>
          <w:p>
            <w:pPr>
              <w:spacing w:line="400" w:lineRule="exact"/>
              <w:jc w:val="both"/>
              <w:rPr>
                <w:rFonts w:ascii="宋体" w:hAnsi="宋体"/>
                <w:color w:val="000000"/>
                <w:sz w:val="21"/>
                <w:szCs w:val="21"/>
              </w:rPr>
            </w:pPr>
            <w:r>
              <w:rPr>
                <w:rFonts w:hint="eastAsia" w:ascii="宋体" w:hAnsi="宋体"/>
                <w:color w:val="000000"/>
                <w:sz w:val="21"/>
                <w:szCs w:val="21"/>
              </w:rPr>
              <w:t>(1) 招标代理工作方案说明，优得6-10分，良得2-5分，一般得1分；</w:t>
            </w:r>
          </w:p>
          <w:p>
            <w:pPr>
              <w:spacing w:line="400" w:lineRule="exact"/>
              <w:jc w:val="both"/>
              <w:rPr>
                <w:rFonts w:ascii="宋体" w:hAnsi="宋体"/>
                <w:color w:val="000000"/>
                <w:sz w:val="21"/>
                <w:szCs w:val="21"/>
              </w:rPr>
            </w:pPr>
            <w:r>
              <w:rPr>
                <w:rFonts w:hint="eastAsia" w:ascii="宋体" w:hAnsi="宋体"/>
                <w:color w:val="000000"/>
                <w:sz w:val="21"/>
                <w:szCs w:val="21"/>
              </w:rPr>
              <w:t>(2) 招标代理工期保证措施，优得6-10分，良得2-5分，一般得1分；</w:t>
            </w:r>
          </w:p>
          <w:p>
            <w:pPr>
              <w:spacing w:line="400" w:lineRule="exact"/>
              <w:jc w:val="both"/>
              <w:rPr>
                <w:rFonts w:ascii="宋体" w:hAnsi="宋体"/>
                <w:color w:val="000000"/>
                <w:sz w:val="21"/>
                <w:szCs w:val="21"/>
              </w:rPr>
            </w:pPr>
            <w:r>
              <w:rPr>
                <w:rFonts w:hint="eastAsia" w:ascii="宋体" w:hAnsi="宋体"/>
                <w:color w:val="000000"/>
                <w:sz w:val="21"/>
                <w:szCs w:val="21"/>
              </w:rPr>
              <w:t>(3) 招标服务工作质量保证措施，优得6-10分，良得2-5分，一般得1分；</w:t>
            </w:r>
          </w:p>
          <w:p>
            <w:pPr>
              <w:spacing w:line="400" w:lineRule="exact"/>
              <w:jc w:val="both"/>
              <w:rPr>
                <w:rFonts w:ascii="宋体" w:hAnsi="宋体"/>
                <w:color w:val="000000"/>
                <w:sz w:val="21"/>
                <w:szCs w:val="21"/>
              </w:rPr>
            </w:pPr>
            <w:r>
              <w:rPr>
                <w:rFonts w:hint="eastAsia" w:ascii="宋体" w:hAnsi="宋体"/>
                <w:color w:val="000000"/>
                <w:sz w:val="21"/>
                <w:szCs w:val="21"/>
              </w:rPr>
              <w:t>(4) 招标自律保证措施，优得5-8分，良得2-4分，一般得1分；</w:t>
            </w:r>
          </w:p>
          <w:p>
            <w:pPr>
              <w:spacing w:line="400" w:lineRule="exact"/>
              <w:jc w:val="both"/>
              <w:rPr>
                <w:rFonts w:ascii="宋体" w:hAnsi="宋体"/>
                <w:color w:val="000000"/>
                <w:sz w:val="21"/>
                <w:szCs w:val="21"/>
              </w:rPr>
            </w:pPr>
            <w:r>
              <w:rPr>
                <w:rFonts w:hint="eastAsia" w:ascii="宋体" w:hAnsi="宋体"/>
                <w:color w:val="000000"/>
                <w:sz w:val="21"/>
                <w:szCs w:val="21"/>
              </w:rPr>
              <w:t>(5) 招标组织协调保证措施，优得5-8分，良得2-4分，一般得1分；</w:t>
            </w:r>
          </w:p>
          <w:p>
            <w:pPr>
              <w:spacing w:line="400" w:lineRule="exact"/>
              <w:jc w:val="both"/>
              <w:rPr>
                <w:rFonts w:ascii="宋体" w:hAnsi="宋体"/>
                <w:color w:val="000000"/>
                <w:sz w:val="21"/>
                <w:szCs w:val="21"/>
              </w:rPr>
            </w:pPr>
            <w:r>
              <w:rPr>
                <w:rFonts w:hint="eastAsia" w:ascii="宋体" w:hAnsi="宋体"/>
                <w:color w:val="000000"/>
                <w:sz w:val="21"/>
                <w:szCs w:val="21"/>
              </w:rPr>
              <w:t xml:space="preserve">(6) </w:t>
            </w:r>
            <w:r>
              <w:rPr>
                <w:rFonts w:hint="eastAsia" w:ascii="宋体" w:hAnsi="宋体"/>
                <w:color w:val="000000"/>
                <w:sz w:val="21"/>
                <w:szCs w:val="21"/>
                <w:lang w:eastAsia="zh-CN"/>
              </w:rPr>
              <w:t>参选单位</w:t>
            </w:r>
            <w:r>
              <w:rPr>
                <w:rFonts w:hint="eastAsia" w:ascii="宋体" w:hAnsi="宋体"/>
                <w:color w:val="000000"/>
                <w:sz w:val="21"/>
                <w:szCs w:val="21"/>
              </w:rPr>
              <w:t>在招标代理工作中和</w:t>
            </w:r>
            <w:r>
              <w:rPr>
                <w:rFonts w:hint="eastAsia" w:ascii="宋体" w:hAnsi="宋体"/>
                <w:color w:val="000000"/>
                <w:sz w:val="21"/>
                <w:szCs w:val="21"/>
                <w:lang w:eastAsia="zh-CN"/>
              </w:rPr>
              <w:t>建设单位</w:t>
            </w:r>
            <w:r>
              <w:rPr>
                <w:rFonts w:hint="eastAsia" w:ascii="宋体" w:hAnsi="宋体"/>
                <w:color w:val="000000"/>
                <w:sz w:val="21"/>
                <w:szCs w:val="21"/>
              </w:rPr>
              <w:t>的配合程度，优得5-8分，良得2-4分，一般得1分；</w:t>
            </w:r>
          </w:p>
          <w:p>
            <w:pPr>
              <w:spacing w:line="400" w:lineRule="exact"/>
              <w:jc w:val="both"/>
              <w:rPr>
                <w:rFonts w:ascii="宋体" w:hAnsi="宋体"/>
                <w:color w:val="000000"/>
                <w:sz w:val="21"/>
                <w:szCs w:val="21"/>
              </w:rPr>
            </w:pPr>
            <w:r>
              <w:rPr>
                <w:rFonts w:hint="eastAsia" w:ascii="宋体" w:hAnsi="宋体"/>
                <w:color w:val="000000"/>
                <w:sz w:val="21"/>
                <w:szCs w:val="21"/>
              </w:rPr>
              <w:t xml:space="preserve">(7) </w:t>
            </w:r>
            <w:r>
              <w:rPr>
                <w:rFonts w:hint="eastAsia" w:ascii="宋体" w:hAnsi="宋体"/>
                <w:color w:val="000000"/>
                <w:sz w:val="21"/>
                <w:szCs w:val="21"/>
                <w:lang w:eastAsia="zh-CN"/>
              </w:rPr>
              <w:t>参选单位</w:t>
            </w:r>
            <w:r>
              <w:rPr>
                <w:rFonts w:hint="eastAsia" w:ascii="宋体" w:hAnsi="宋体"/>
                <w:color w:val="000000"/>
                <w:sz w:val="21"/>
                <w:szCs w:val="21"/>
              </w:rPr>
              <w:t>对于招标资料自纠自查，保证成果文件完成无误，优得5-8分，良得2-4分，一般得1分；</w:t>
            </w:r>
          </w:p>
          <w:p>
            <w:pPr>
              <w:spacing w:line="400" w:lineRule="exact"/>
              <w:jc w:val="both"/>
              <w:rPr>
                <w:rFonts w:ascii="宋体" w:hAnsi="宋体"/>
                <w:color w:val="000000"/>
                <w:sz w:val="21"/>
                <w:szCs w:val="21"/>
              </w:rPr>
            </w:pPr>
            <w:r>
              <w:rPr>
                <w:rFonts w:hint="eastAsia" w:ascii="宋体" w:hAnsi="宋体"/>
                <w:color w:val="000000"/>
                <w:sz w:val="21"/>
                <w:szCs w:val="21"/>
              </w:rPr>
              <w:t xml:space="preserve">(8) </w:t>
            </w:r>
            <w:r>
              <w:rPr>
                <w:rFonts w:hint="eastAsia" w:ascii="宋体" w:hAnsi="宋体"/>
                <w:color w:val="000000"/>
                <w:sz w:val="21"/>
                <w:szCs w:val="21"/>
                <w:lang w:eastAsia="zh-CN"/>
              </w:rPr>
              <w:t>参选单位</w:t>
            </w:r>
            <w:r>
              <w:rPr>
                <w:rFonts w:hint="eastAsia" w:ascii="宋体" w:hAnsi="宋体"/>
                <w:color w:val="000000"/>
                <w:sz w:val="21"/>
                <w:szCs w:val="21"/>
              </w:rPr>
              <w:t>在招标代理工作当中遇到突发事件应对应急措施，优得5-8分，良得2-4分，一般得1分。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94"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2</w:t>
            </w:r>
          </w:p>
        </w:tc>
        <w:tc>
          <w:tcPr>
            <w:tcW w:w="1666" w:type="dxa"/>
            <w:vAlign w:val="center"/>
          </w:tcPr>
          <w:p>
            <w:pPr>
              <w:spacing w:line="400" w:lineRule="exact"/>
              <w:jc w:val="center"/>
              <w:rPr>
                <w:rFonts w:hint="eastAsia" w:ascii="宋体" w:hAnsi="宋体"/>
                <w:color w:val="000000"/>
                <w:sz w:val="21"/>
                <w:szCs w:val="21"/>
              </w:rPr>
            </w:pPr>
            <w:r>
              <w:rPr>
                <w:rFonts w:hint="eastAsia" w:ascii="宋体" w:hAnsi="宋体"/>
                <w:color w:val="000000"/>
                <w:sz w:val="21"/>
                <w:szCs w:val="21"/>
              </w:rPr>
              <w:t>企业业绩</w:t>
            </w:r>
          </w:p>
          <w:p>
            <w:pPr>
              <w:spacing w:line="400" w:lineRule="exact"/>
              <w:jc w:val="center"/>
              <w:rPr>
                <w:rFonts w:ascii="宋体" w:hAnsi="宋体"/>
                <w:color w:val="000000"/>
                <w:sz w:val="21"/>
                <w:szCs w:val="21"/>
              </w:rPr>
            </w:pPr>
            <w:r>
              <w:rPr>
                <w:rFonts w:hint="eastAsia" w:ascii="宋体" w:hAnsi="宋体"/>
                <w:color w:val="000000"/>
                <w:sz w:val="21"/>
                <w:szCs w:val="21"/>
              </w:rPr>
              <w:t>（10分）</w:t>
            </w:r>
          </w:p>
        </w:tc>
        <w:tc>
          <w:tcPr>
            <w:tcW w:w="7178" w:type="dxa"/>
            <w:vAlign w:val="center"/>
          </w:tcPr>
          <w:p>
            <w:pPr>
              <w:spacing w:line="400" w:lineRule="exact"/>
              <w:jc w:val="both"/>
              <w:rPr>
                <w:rFonts w:ascii="宋体" w:hAnsi="宋体"/>
                <w:color w:val="000000"/>
                <w:sz w:val="21"/>
                <w:szCs w:val="21"/>
                <w:lang w:val="en-GB"/>
              </w:rPr>
            </w:pPr>
            <w:r>
              <w:rPr>
                <w:rFonts w:hint="eastAsia" w:ascii="宋体" w:hAnsi="宋体"/>
                <w:color w:val="000000"/>
                <w:sz w:val="21"/>
                <w:szCs w:val="21"/>
                <w:lang w:val="en-GB"/>
              </w:rPr>
              <w:t>企业近</w:t>
            </w:r>
            <w:r>
              <w:rPr>
                <w:rFonts w:hint="eastAsia" w:ascii="宋体" w:hAnsi="宋体"/>
                <w:color w:val="000000"/>
                <w:sz w:val="21"/>
                <w:szCs w:val="21"/>
                <w:lang w:val="en-GB" w:eastAsia="zh-CN"/>
              </w:rPr>
              <w:t>五</w:t>
            </w:r>
            <w:r>
              <w:rPr>
                <w:rFonts w:hint="eastAsia" w:ascii="宋体" w:hAnsi="宋体"/>
                <w:color w:val="000000"/>
                <w:sz w:val="21"/>
                <w:szCs w:val="21"/>
                <w:lang w:val="en-GB"/>
              </w:rPr>
              <w:t>年完成（</w:t>
            </w:r>
            <w:r>
              <w:rPr>
                <w:rFonts w:hint="eastAsia" w:ascii="宋体" w:hAnsi="宋体"/>
                <w:color w:val="000000"/>
                <w:spacing w:val="-6"/>
                <w:sz w:val="21"/>
                <w:szCs w:val="21"/>
                <w:lang w:val="en-US" w:eastAsia="zh-CN"/>
              </w:rPr>
              <w:t>2019</w:t>
            </w:r>
            <w:r>
              <w:rPr>
                <w:rFonts w:hint="eastAsia" w:ascii="宋体" w:hAnsi="宋体"/>
                <w:color w:val="000000"/>
                <w:spacing w:val="-6"/>
                <w:sz w:val="21"/>
                <w:szCs w:val="21"/>
              </w:rPr>
              <w:t>年</w:t>
            </w:r>
            <w:r>
              <w:rPr>
                <w:rFonts w:hint="eastAsia" w:ascii="宋体" w:hAnsi="宋体"/>
                <w:color w:val="000000"/>
                <w:spacing w:val="-6"/>
                <w:sz w:val="21"/>
                <w:szCs w:val="21"/>
                <w:lang w:eastAsia="zh-CN"/>
              </w:rPr>
              <w:t>至</w:t>
            </w:r>
            <w:r>
              <w:rPr>
                <w:rFonts w:hint="eastAsia" w:ascii="宋体" w:hAnsi="宋体"/>
                <w:color w:val="000000"/>
                <w:spacing w:val="-6"/>
                <w:sz w:val="21"/>
                <w:szCs w:val="21"/>
                <w:lang w:val="en-US" w:eastAsia="zh-CN"/>
              </w:rPr>
              <w:t>今</w:t>
            </w:r>
            <w:r>
              <w:rPr>
                <w:rFonts w:hint="eastAsia" w:ascii="宋体" w:hAnsi="宋体"/>
                <w:color w:val="000000"/>
                <w:sz w:val="21"/>
                <w:szCs w:val="21"/>
                <w:lang w:val="en-GB"/>
              </w:rPr>
              <w:t>）完成</w:t>
            </w:r>
            <w:r>
              <w:rPr>
                <w:rFonts w:hint="eastAsia" w:ascii="宋体" w:hAnsi="宋体"/>
                <w:color w:val="000000"/>
                <w:sz w:val="21"/>
                <w:szCs w:val="21"/>
                <w:lang w:val="en-GB" w:eastAsia="zh-CN"/>
              </w:rPr>
              <w:t>过</w:t>
            </w:r>
            <w:r>
              <w:rPr>
                <w:rFonts w:hint="eastAsia" w:ascii="宋体" w:hAnsi="宋体"/>
                <w:color w:val="000000"/>
                <w:sz w:val="21"/>
                <w:szCs w:val="21"/>
                <w:lang w:val="en-GB"/>
              </w:rPr>
              <w:t>水利工程招标代理业绩，每有一项得2分，最多得10分。（</w:t>
            </w:r>
            <w:r>
              <w:rPr>
                <w:rFonts w:hint="eastAsia" w:ascii="宋体" w:hAnsi="宋体"/>
                <w:color w:val="000000"/>
                <w:sz w:val="21"/>
                <w:szCs w:val="21"/>
                <w:lang w:val="en-GB" w:eastAsia="zh-CN"/>
              </w:rPr>
              <w:t>参选文件</w:t>
            </w:r>
            <w:r>
              <w:rPr>
                <w:rFonts w:hint="eastAsia" w:ascii="宋体" w:hAnsi="宋体"/>
                <w:color w:val="000000"/>
                <w:sz w:val="21"/>
                <w:szCs w:val="21"/>
                <w:lang w:val="en-GB"/>
              </w:rPr>
              <w:t>内</w:t>
            </w:r>
            <w:r>
              <w:rPr>
                <w:rFonts w:hint="eastAsia" w:ascii="宋体" w:hAnsi="宋体"/>
                <w:spacing w:val="-6"/>
                <w:sz w:val="21"/>
                <w:szCs w:val="21"/>
              </w:rPr>
              <w:t>代理合同，</w:t>
            </w:r>
            <w:r>
              <w:rPr>
                <w:rFonts w:hint="eastAsia" w:ascii="宋体" w:hAnsi="宋体"/>
                <w:color w:val="000000"/>
                <w:sz w:val="21"/>
                <w:szCs w:val="21"/>
                <w:lang w:val="en-GB"/>
              </w:rPr>
              <w:t>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94"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3</w:t>
            </w:r>
          </w:p>
        </w:tc>
        <w:tc>
          <w:tcPr>
            <w:tcW w:w="1666" w:type="dxa"/>
            <w:vAlign w:val="center"/>
          </w:tcPr>
          <w:p>
            <w:pPr>
              <w:spacing w:line="400" w:lineRule="exact"/>
              <w:jc w:val="center"/>
              <w:rPr>
                <w:rFonts w:ascii="宋体" w:hAnsi="宋体"/>
                <w:color w:val="000000"/>
                <w:sz w:val="21"/>
                <w:szCs w:val="21"/>
              </w:rPr>
            </w:pPr>
            <w:r>
              <w:rPr>
                <w:rFonts w:hint="eastAsia" w:ascii="宋体" w:hAnsi="宋体"/>
                <w:color w:val="000000"/>
                <w:sz w:val="21"/>
                <w:szCs w:val="21"/>
              </w:rPr>
              <w:t>设备配置（</w:t>
            </w:r>
            <w:r>
              <w:rPr>
                <w:rFonts w:hint="eastAsia" w:ascii="宋体" w:hAnsi="宋体"/>
                <w:color w:val="000000"/>
                <w:sz w:val="21"/>
                <w:szCs w:val="21"/>
                <w:lang w:val="en-US" w:eastAsia="zh-CN"/>
              </w:rPr>
              <w:t>5</w:t>
            </w:r>
            <w:r>
              <w:rPr>
                <w:rFonts w:hint="eastAsia" w:ascii="宋体" w:hAnsi="宋体"/>
                <w:color w:val="000000"/>
                <w:sz w:val="21"/>
                <w:szCs w:val="21"/>
              </w:rPr>
              <w:t>分）</w:t>
            </w:r>
          </w:p>
        </w:tc>
        <w:tc>
          <w:tcPr>
            <w:tcW w:w="7178" w:type="dxa"/>
            <w:vAlign w:val="center"/>
          </w:tcPr>
          <w:p>
            <w:pPr>
              <w:spacing w:line="400" w:lineRule="exact"/>
              <w:jc w:val="both"/>
              <w:rPr>
                <w:rFonts w:ascii="宋体" w:hAnsi="宋体"/>
                <w:color w:val="000000"/>
                <w:spacing w:val="-6"/>
                <w:sz w:val="21"/>
                <w:szCs w:val="21"/>
              </w:rPr>
            </w:pPr>
            <w:r>
              <w:rPr>
                <w:rFonts w:hint="eastAsia" w:ascii="宋体" w:hAnsi="宋体"/>
                <w:color w:val="000000"/>
                <w:spacing w:val="-6"/>
                <w:sz w:val="21"/>
                <w:szCs w:val="21"/>
              </w:rPr>
              <w:t>配有计算机、打印机、投影机、照相机、交通设备等，配备较好者得</w:t>
            </w:r>
            <w:r>
              <w:rPr>
                <w:rFonts w:hint="eastAsia" w:ascii="宋体" w:hAnsi="宋体"/>
                <w:color w:val="000000"/>
                <w:spacing w:val="-6"/>
                <w:sz w:val="21"/>
                <w:szCs w:val="21"/>
                <w:lang w:val="en-US" w:eastAsia="zh-CN"/>
              </w:rPr>
              <w:t>5</w:t>
            </w:r>
            <w:r>
              <w:rPr>
                <w:rFonts w:hint="eastAsia" w:ascii="宋体" w:hAnsi="宋体"/>
                <w:color w:val="000000"/>
                <w:spacing w:val="-6"/>
                <w:sz w:val="21"/>
                <w:szCs w:val="21"/>
              </w:rPr>
              <w:t>分，一般得</w:t>
            </w:r>
            <w:r>
              <w:rPr>
                <w:rFonts w:hint="eastAsia" w:ascii="宋体" w:hAnsi="宋体"/>
                <w:color w:val="000000"/>
                <w:spacing w:val="-6"/>
                <w:sz w:val="21"/>
                <w:szCs w:val="21"/>
                <w:lang w:val="en-US" w:eastAsia="zh-CN"/>
              </w:rPr>
              <w:t>3</w:t>
            </w:r>
            <w:r>
              <w:rPr>
                <w:rFonts w:hint="eastAsia" w:ascii="宋体" w:hAnsi="宋体"/>
                <w:color w:val="000000"/>
                <w:spacing w:val="-6"/>
                <w:sz w:val="21"/>
                <w:szCs w:val="21"/>
              </w:rPr>
              <w:t>分</w:t>
            </w:r>
            <w:r>
              <w:rPr>
                <w:rFonts w:hint="eastAsia" w:ascii="宋体" w:hAnsi="宋体"/>
                <w:color w:val="000000"/>
                <w:spacing w:val="-6"/>
                <w:sz w:val="21"/>
                <w:szCs w:val="21"/>
                <w:lang w:eastAsia="zh-CN"/>
              </w:rPr>
              <w:t>，较差不得分</w:t>
            </w:r>
            <w:r>
              <w:rPr>
                <w:rFonts w:hint="eastAsia" w:ascii="宋体" w:hAnsi="宋体"/>
                <w:color w:val="000000"/>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794"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4</w:t>
            </w:r>
          </w:p>
        </w:tc>
        <w:tc>
          <w:tcPr>
            <w:tcW w:w="1666" w:type="dxa"/>
            <w:vAlign w:val="center"/>
          </w:tcPr>
          <w:p>
            <w:pPr>
              <w:spacing w:line="400" w:lineRule="exact"/>
              <w:jc w:val="center"/>
              <w:rPr>
                <w:rFonts w:hint="eastAsia" w:ascii="宋体" w:hAnsi="宋体"/>
                <w:color w:val="000000"/>
                <w:spacing w:val="-6"/>
                <w:sz w:val="21"/>
                <w:szCs w:val="21"/>
              </w:rPr>
            </w:pPr>
            <w:r>
              <w:rPr>
                <w:rFonts w:hint="eastAsia" w:ascii="宋体" w:hAnsi="宋体"/>
                <w:color w:val="000000"/>
                <w:spacing w:val="-6"/>
                <w:sz w:val="21"/>
                <w:szCs w:val="21"/>
                <w:lang w:eastAsia="zh-CN"/>
              </w:rPr>
              <w:t>服务</w:t>
            </w:r>
            <w:r>
              <w:rPr>
                <w:rFonts w:hint="eastAsia" w:ascii="宋体" w:hAnsi="宋体"/>
                <w:color w:val="000000"/>
                <w:spacing w:val="-6"/>
                <w:sz w:val="21"/>
                <w:szCs w:val="21"/>
              </w:rPr>
              <w:t>负责人</w:t>
            </w:r>
          </w:p>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w:t>
            </w:r>
            <w:r>
              <w:rPr>
                <w:rFonts w:hint="eastAsia" w:ascii="宋体" w:hAnsi="宋体"/>
                <w:color w:val="000000"/>
                <w:spacing w:val="-6"/>
                <w:sz w:val="21"/>
                <w:szCs w:val="21"/>
                <w:lang w:val="en-US" w:eastAsia="zh-CN"/>
              </w:rPr>
              <w:t>5</w:t>
            </w:r>
            <w:r>
              <w:rPr>
                <w:rFonts w:hint="eastAsia" w:ascii="宋体" w:hAnsi="宋体"/>
                <w:color w:val="000000"/>
                <w:spacing w:val="-6"/>
                <w:sz w:val="21"/>
                <w:szCs w:val="21"/>
              </w:rPr>
              <w:t>分）</w:t>
            </w:r>
          </w:p>
        </w:tc>
        <w:tc>
          <w:tcPr>
            <w:tcW w:w="7178" w:type="dxa"/>
            <w:vAlign w:val="center"/>
          </w:tcPr>
          <w:p>
            <w:pPr>
              <w:spacing w:line="400" w:lineRule="exact"/>
              <w:jc w:val="both"/>
              <w:rPr>
                <w:rFonts w:ascii="宋体" w:hAnsi="宋体"/>
                <w:color w:val="000000"/>
                <w:spacing w:val="-6"/>
                <w:sz w:val="21"/>
                <w:szCs w:val="21"/>
              </w:rPr>
            </w:pPr>
            <w:r>
              <w:rPr>
                <w:rFonts w:hint="eastAsia" w:ascii="宋体" w:hAnsi="宋体"/>
                <w:color w:val="000000"/>
                <w:spacing w:val="-6"/>
                <w:sz w:val="21"/>
                <w:szCs w:val="21"/>
              </w:rPr>
              <w:t>招标</w:t>
            </w:r>
            <w:r>
              <w:rPr>
                <w:rFonts w:hint="eastAsia" w:ascii="宋体" w:hAnsi="宋体"/>
                <w:color w:val="000000"/>
                <w:spacing w:val="-6"/>
                <w:sz w:val="21"/>
                <w:szCs w:val="21"/>
                <w:lang w:eastAsia="zh-CN"/>
              </w:rPr>
              <w:t>服务</w:t>
            </w:r>
            <w:r>
              <w:rPr>
                <w:rFonts w:hint="eastAsia" w:ascii="宋体" w:hAnsi="宋体"/>
                <w:color w:val="000000"/>
                <w:spacing w:val="-6"/>
                <w:sz w:val="21"/>
                <w:szCs w:val="21"/>
              </w:rPr>
              <w:t>负责人具备国家注册造价工程师证书并具有高级职称证书，5年以上招标工作经验得</w:t>
            </w:r>
            <w:r>
              <w:rPr>
                <w:rFonts w:hint="eastAsia" w:ascii="宋体" w:hAnsi="宋体"/>
                <w:color w:val="000000"/>
                <w:spacing w:val="-6"/>
                <w:sz w:val="21"/>
                <w:szCs w:val="21"/>
                <w:lang w:val="en-US" w:eastAsia="zh-CN"/>
              </w:rPr>
              <w:t>5</w:t>
            </w:r>
            <w:r>
              <w:rPr>
                <w:rFonts w:hint="eastAsia" w:ascii="宋体" w:hAnsi="宋体"/>
                <w:color w:val="000000"/>
                <w:spacing w:val="-6"/>
                <w:sz w:val="21"/>
                <w:szCs w:val="21"/>
              </w:rPr>
              <w:t>分。（</w:t>
            </w:r>
            <w:r>
              <w:rPr>
                <w:rFonts w:hint="eastAsia" w:ascii="宋体" w:hAnsi="宋体"/>
                <w:color w:val="000000"/>
                <w:sz w:val="21"/>
                <w:szCs w:val="21"/>
                <w:lang w:val="en-GB" w:eastAsia="zh-CN"/>
              </w:rPr>
              <w:t>参选文件</w:t>
            </w:r>
            <w:r>
              <w:rPr>
                <w:rFonts w:hint="eastAsia" w:ascii="宋体" w:hAnsi="宋体"/>
                <w:color w:val="000000"/>
                <w:sz w:val="21"/>
                <w:szCs w:val="21"/>
                <w:lang w:val="en-GB"/>
              </w:rPr>
              <w:t>内附</w:t>
            </w:r>
            <w:r>
              <w:rPr>
                <w:rFonts w:hint="eastAsia" w:ascii="宋体" w:hAnsi="宋体"/>
                <w:color w:val="000000"/>
                <w:spacing w:val="-6"/>
                <w:sz w:val="21"/>
                <w:szCs w:val="21"/>
              </w:rPr>
              <w:t>提供注册造价工程师证书、高级职称证书</w:t>
            </w:r>
            <w:r>
              <w:rPr>
                <w:rFonts w:hint="eastAsia" w:ascii="宋体" w:hAnsi="宋体"/>
                <w:color w:val="000000"/>
                <w:sz w:val="21"/>
                <w:szCs w:val="21"/>
                <w:lang w:val="en-GB"/>
              </w:rPr>
              <w:t>复印件加盖公章</w:t>
            </w:r>
            <w:r>
              <w:rPr>
                <w:rFonts w:hint="eastAsia" w:ascii="宋体" w:hAnsi="宋体"/>
                <w:color w:val="000000"/>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94"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5</w:t>
            </w:r>
          </w:p>
        </w:tc>
        <w:tc>
          <w:tcPr>
            <w:tcW w:w="1666"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其他人员（</w:t>
            </w:r>
            <w:r>
              <w:rPr>
                <w:rFonts w:hint="eastAsia" w:ascii="宋体" w:hAnsi="宋体"/>
                <w:color w:val="000000"/>
                <w:spacing w:val="-6"/>
                <w:sz w:val="21"/>
                <w:szCs w:val="21"/>
                <w:lang w:val="en-US" w:eastAsia="zh-CN"/>
              </w:rPr>
              <w:t>5</w:t>
            </w:r>
            <w:r>
              <w:rPr>
                <w:rFonts w:hint="eastAsia" w:ascii="宋体" w:hAnsi="宋体"/>
                <w:color w:val="000000"/>
                <w:spacing w:val="-6"/>
                <w:sz w:val="21"/>
                <w:szCs w:val="21"/>
              </w:rPr>
              <w:t>分）</w:t>
            </w:r>
          </w:p>
        </w:tc>
        <w:tc>
          <w:tcPr>
            <w:tcW w:w="7178" w:type="dxa"/>
            <w:vAlign w:val="center"/>
          </w:tcPr>
          <w:p>
            <w:pPr>
              <w:spacing w:line="400" w:lineRule="exact"/>
              <w:jc w:val="both"/>
              <w:rPr>
                <w:rFonts w:ascii="宋体" w:hAnsi="宋体"/>
                <w:color w:val="000000"/>
                <w:spacing w:val="-6"/>
                <w:sz w:val="21"/>
                <w:szCs w:val="21"/>
              </w:rPr>
            </w:pPr>
            <w:r>
              <w:rPr>
                <w:rFonts w:hint="eastAsia" w:ascii="宋体" w:hAnsi="宋体"/>
                <w:color w:val="000000"/>
                <w:spacing w:val="-6"/>
                <w:sz w:val="21"/>
                <w:szCs w:val="21"/>
              </w:rPr>
              <w:t>拟在本</w:t>
            </w:r>
            <w:r>
              <w:rPr>
                <w:rFonts w:hint="eastAsia" w:ascii="宋体" w:hAnsi="宋体"/>
                <w:color w:val="000000"/>
                <w:spacing w:val="-6"/>
                <w:sz w:val="21"/>
                <w:szCs w:val="21"/>
                <w:lang w:eastAsia="zh-CN"/>
              </w:rPr>
              <w:t>服务</w:t>
            </w:r>
            <w:r>
              <w:rPr>
                <w:rFonts w:hint="eastAsia" w:ascii="宋体" w:hAnsi="宋体"/>
                <w:color w:val="000000"/>
                <w:spacing w:val="-6"/>
                <w:sz w:val="21"/>
                <w:szCs w:val="21"/>
              </w:rPr>
              <w:t>中任职的主要人员，具有国家注册造价工程师证书或建造师证书，每有1人加</w:t>
            </w:r>
            <w:r>
              <w:rPr>
                <w:rFonts w:hint="eastAsia" w:ascii="宋体" w:hAnsi="宋体"/>
                <w:color w:val="000000"/>
                <w:spacing w:val="-6"/>
                <w:sz w:val="21"/>
                <w:szCs w:val="21"/>
                <w:lang w:val="en-US" w:eastAsia="zh-CN"/>
              </w:rPr>
              <w:t>1</w:t>
            </w:r>
            <w:r>
              <w:rPr>
                <w:rFonts w:hint="eastAsia" w:ascii="宋体" w:hAnsi="宋体"/>
                <w:color w:val="000000"/>
                <w:spacing w:val="-6"/>
                <w:sz w:val="21"/>
                <w:szCs w:val="21"/>
              </w:rPr>
              <w:t>分，满分</w:t>
            </w:r>
            <w:r>
              <w:rPr>
                <w:rFonts w:hint="eastAsia" w:ascii="宋体" w:hAnsi="宋体"/>
                <w:color w:val="000000"/>
                <w:spacing w:val="-6"/>
                <w:sz w:val="21"/>
                <w:szCs w:val="21"/>
                <w:lang w:val="en-US" w:eastAsia="zh-CN"/>
              </w:rPr>
              <w:t>5</w:t>
            </w:r>
            <w:r>
              <w:rPr>
                <w:rFonts w:hint="eastAsia" w:ascii="宋体" w:hAnsi="宋体"/>
                <w:color w:val="000000"/>
                <w:spacing w:val="-6"/>
                <w:sz w:val="21"/>
                <w:szCs w:val="21"/>
              </w:rPr>
              <w:t>分；（同一人员多个证书可重复计算；</w:t>
            </w:r>
            <w:r>
              <w:rPr>
                <w:rFonts w:hint="eastAsia" w:ascii="宋体" w:hAnsi="宋体"/>
                <w:color w:val="000000"/>
                <w:sz w:val="21"/>
                <w:szCs w:val="21"/>
                <w:lang w:val="en-GB" w:eastAsia="zh-CN"/>
              </w:rPr>
              <w:t>参选文件</w:t>
            </w:r>
            <w:r>
              <w:rPr>
                <w:rFonts w:hint="eastAsia" w:ascii="宋体" w:hAnsi="宋体"/>
                <w:color w:val="000000"/>
                <w:sz w:val="21"/>
                <w:szCs w:val="21"/>
                <w:lang w:val="en-GB"/>
              </w:rPr>
              <w:t>内附</w:t>
            </w:r>
            <w:r>
              <w:rPr>
                <w:rFonts w:hint="eastAsia" w:ascii="宋体" w:hAnsi="宋体"/>
                <w:color w:val="000000"/>
                <w:spacing w:val="-6"/>
                <w:sz w:val="21"/>
                <w:szCs w:val="21"/>
              </w:rPr>
              <w:t>提供相关证书</w:t>
            </w:r>
            <w:r>
              <w:rPr>
                <w:rFonts w:hint="eastAsia" w:ascii="宋体" w:hAnsi="宋体"/>
                <w:color w:val="000000"/>
                <w:sz w:val="21"/>
                <w:szCs w:val="21"/>
                <w:lang w:val="en-GB"/>
              </w:rPr>
              <w:t>复印件加盖公章</w:t>
            </w:r>
            <w:r>
              <w:rPr>
                <w:rFonts w:hint="eastAsia" w:ascii="宋体" w:hAnsi="宋体"/>
                <w:color w:val="000000"/>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4"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6</w:t>
            </w:r>
          </w:p>
        </w:tc>
        <w:tc>
          <w:tcPr>
            <w:tcW w:w="1666"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优惠条件及服务承诺（5分）</w:t>
            </w:r>
          </w:p>
        </w:tc>
        <w:tc>
          <w:tcPr>
            <w:tcW w:w="7178" w:type="dxa"/>
            <w:vAlign w:val="center"/>
          </w:tcPr>
          <w:p>
            <w:pPr>
              <w:spacing w:line="400" w:lineRule="exact"/>
              <w:jc w:val="both"/>
              <w:rPr>
                <w:rFonts w:ascii="宋体" w:hAnsi="宋体"/>
                <w:color w:val="000000"/>
                <w:spacing w:val="-6"/>
                <w:sz w:val="21"/>
                <w:szCs w:val="21"/>
              </w:rPr>
            </w:pP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在</w:t>
            </w:r>
            <w:r>
              <w:rPr>
                <w:rFonts w:hint="eastAsia" w:ascii="宋体" w:hAnsi="宋体"/>
                <w:color w:val="000000"/>
                <w:spacing w:val="-6"/>
                <w:sz w:val="21"/>
                <w:szCs w:val="21"/>
                <w:lang w:eastAsia="zh-CN"/>
              </w:rPr>
              <w:t>参选文件</w:t>
            </w:r>
            <w:r>
              <w:rPr>
                <w:rFonts w:hint="eastAsia" w:ascii="宋体" w:hAnsi="宋体"/>
                <w:color w:val="000000"/>
                <w:spacing w:val="-6"/>
                <w:sz w:val="21"/>
                <w:szCs w:val="21"/>
              </w:rPr>
              <w:t>中承诺的优惠条件及服务承诺优者得5分，一般得3分，差或没有得0分。</w:t>
            </w:r>
          </w:p>
        </w:tc>
      </w:tr>
    </w:tbl>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pStyle w:val="3"/>
        <w:tabs>
          <w:tab w:val="left" w:pos="0"/>
          <w:tab w:val="clear" w:pos="432"/>
        </w:tabs>
        <w:ind w:left="0" w:firstLine="0"/>
        <w:rPr>
          <w:rFonts w:ascii="宋体" w:eastAsia="宋体"/>
          <w:b/>
          <w:color w:val="000000"/>
          <w:sz w:val="36"/>
          <w:szCs w:val="36"/>
        </w:rPr>
      </w:pPr>
      <w:bookmarkStart w:id="39" w:name="_Toc455213203"/>
      <w:bookmarkStart w:id="40" w:name="_Toc367975920"/>
      <w:bookmarkStart w:id="41" w:name="_Toc20223"/>
      <w:r>
        <w:rPr>
          <w:rFonts w:hint="eastAsia" w:ascii="宋体" w:eastAsia="宋体"/>
          <w:b/>
          <w:color w:val="000000"/>
          <w:sz w:val="36"/>
          <w:szCs w:val="36"/>
        </w:rPr>
        <w:t xml:space="preserve">第四章 </w:t>
      </w:r>
      <w:r>
        <w:rPr>
          <w:rFonts w:hint="eastAsia" w:ascii="宋体" w:eastAsia="宋体"/>
          <w:b/>
          <w:color w:val="000000"/>
          <w:sz w:val="36"/>
          <w:szCs w:val="36"/>
          <w:lang w:eastAsia="zh-CN"/>
        </w:rPr>
        <w:t>参选文件</w:t>
      </w:r>
      <w:r>
        <w:rPr>
          <w:rFonts w:hint="eastAsia" w:ascii="宋体" w:eastAsia="宋体"/>
          <w:b/>
          <w:color w:val="000000"/>
          <w:sz w:val="36"/>
          <w:szCs w:val="36"/>
        </w:rPr>
        <w:t>格式</w:t>
      </w:r>
      <w:bookmarkEnd w:id="39"/>
      <w:bookmarkEnd w:id="40"/>
      <w:bookmarkEnd w:id="41"/>
    </w:p>
    <w:p>
      <w:pPr>
        <w:pStyle w:val="4"/>
        <w:jc w:val="center"/>
        <w:rPr>
          <w:rFonts w:ascii="宋体" w:hAnsi="宋体" w:eastAsia="宋体"/>
          <w:color w:val="000000"/>
          <w:sz w:val="28"/>
          <w:szCs w:val="28"/>
        </w:rPr>
      </w:pPr>
      <w:bookmarkStart w:id="42" w:name="_Toc256013810"/>
      <w:r>
        <w:rPr>
          <w:rFonts w:ascii="宋体" w:hAnsi="宋体" w:eastAsia="宋体"/>
          <w:b w:val="0"/>
          <w:bCs w:val="0"/>
          <w:color w:val="000000"/>
          <w:sz w:val="24"/>
          <w:szCs w:val="24"/>
        </w:rPr>
        <w:br w:type="page"/>
      </w:r>
      <w:bookmarkStart w:id="43" w:name="_Toc455213204"/>
      <w:bookmarkStart w:id="44" w:name="_Toc367975921"/>
      <w:bookmarkStart w:id="45" w:name="_Toc455213247"/>
      <w:bookmarkStart w:id="46" w:name="_Toc16453"/>
      <w:r>
        <w:rPr>
          <w:rFonts w:hint="eastAsia" w:ascii="宋体" w:hAnsi="宋体" w:eastAsia="宋体"/>
          <w:color w:val="000000"/>
          <w:sz w:val="28"/>
          <w:szCs w:val="28"/>
        </w:rPr>
        <w:t>目  录</w:t>
      </w:r>
      <w:bookmarkEnd w:id="43"/>
      <w:bookmarkEnd w:id="44"/>
      <w:bookmarkEnd w:id="45"/>
      <w:bookmarkEnd w:id="46"/>
    </w:p>
    <w:p>
      <w:pPr>
        <w:spacing w:line="480" w:lineRule="auto"/>
        <w:rPr>
          <w:rFonts w:ascii="宋体" w:hAnsi="宋体"/>
          <w:color w:val="000000"/>
          <w:sz w:val="21"/>
          <w:szCs w:val="21"/>
        </w:rPr>
      </w:pPr>
    </w:p>
    <w:p>
      <w:pPr>
        <w:spacing w:line="480" w:lineRule="auto"/>
        <w:ind w:left="-2" w:leftChars="-1" w:firstLine="2"/>
        <w:rPr>
          <w:rFonts w:ascii="宋体" w:hAnsi="宋体"/>
          <w:color w:val="000000"/>
          <w:sz w:val="21"/>
          <w:szCs w:val="21"/>
        </w:rPr>
      </w:pPr>
      <w:r>
        <w:rPr>
          <w:rFonts w:hint="eastAsia" w:ascii="宋体" w:hAnsi="宋体"/>
          <w:color w:val="000000"/>
          <w:sz w:val="21"/>
          <w:szCs w:val="21"/>
        </w:rPr>
        <w:t>（1）法定代表人身份证明书</w:t>
      </w:r>
    </w:p>
    <w:p>
      <w:pPr>
        <w:spacing w:line="480" w:lineRule="auto"/>
        <w:ind w:left="2520" w:hanging="2520" w:hangingChars="1200"/>
        <w:rPr>
          <w:rFonts w:ascii="宋体" w:hAnsi="宋体"/>
          <w:color w:val="000000"/>
          <w:sz w:val="21"/>
          <w:szCs w:val="21"/>
        </w:rPr>
      </w:pPr>
      <w:r>
        <w:rPr>
          <w:rFonts w:hint="eastAsia" w:ascii="宋体" w:hAnsi="宋体"/>
          <w:color w:val="000000"/>
          <w:sz w:val="21"/>
          <w:szCs w:val="21"/>
        </w:rPr>
        <w:t>（2）授权委托书</w:t>
      </w:r>
    </w:p>
    <w:p>
      <w:pPr>
        <w:spacing w:line="480" w:lineRule="auto"/>
        <w:ind w:left="2520" w:hanging="2520" w:hangingChars="1200"/>
        <w:rPr>
          <w:rFonts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eastAsia="zh-CN"/>
        </w:rPr>
        <w:t>报价</w:t>
      </w:r>
      <w:r>
        <w:rPr>
          <w:rFonts w:hint="eastAsia" w:ascii="宋体" w:hAnsi="宋体"/>
          <w:color w:val="000000"/>
          <w:sz w:val="21"/>
          <w:szCs w:val="21"/>
        </w:rPr>
        <w:t>函</w:t>
      </w:r>
    </w:p>
    <w:p>
      <w:pPr>
        <w:spacing w:line="480" w:lineRule="auto"/>
        <w:ind w:left="2520" w:hanging="2520" w:hangingChars="1200"/>
        <w:rPr>
          <w:rFonts w:ascii="宋体" w:hAnsi="宋体"/>
          <w:color w:val="000000"/>
          <w:sz w:val="21"/>
          <w:szCs w:val="21"/>
        </w:rPr>
      </w:pPr>
      <w:r>
        <w:rPr>
          <w:rFonts w:hint="eastAsia" w:ascii="宋体" w:hAnsi="宋体"/>
          <w:color w:val="000000"/>
          <w:sz w:val="21"/>
          <w:szCs w:val="21"/>
        </w:rPr>
        <w:t>（4）</w:t>
      </w:r>
      <w:r>
        <w:rPr>
          <w:rFonts w:hint="eastAsia" w:ascii="宋体" w:hAnsi="宋体"/>
          <w:color w:val="000000"/>
          <w:sz w:val="21"/>
          <w:szCs w:val="21"/>
          <w:lang w:eastAsia="zh-CN"/>
        </w:rPr>
        <w:t>参选一览表</w:t>
      </w:r>
    </w:p>
    <w:p>
      <w:pPr>
        <w:spacing w:line="480" w:lineRule="auto"/>
        <w:rPr>
          <w:rFonts w:ascii="宋体" w:hAnsi="宋体"/>
          <w:color w:val="000000"/>
          <w:sz w:val="21"/>
          <w:szCs w:val="21"/>
        </w:rPr>
      </w:pPr>
      <w:r>
        <w:rPr>
          <w:rFonts w:hint="eastAsia" w:ascii="宋体" w:hAnsi="宋体"/>
          <w:color w:val="000000"/>
          <w:sz w:val="21"/>
          <w:szCs w:val="21"/>
        </w:rPr>
        <w:t>（5）优惠条件及服务承诺</w:t>
      </w:r>
    </w:p>
    <w:p>
      <w:pPr>
        <w:spacing w:line="480" w:lineRule="auto"/>
        <w:rPr>
          <w:rFonts w:ascii="宋体" w:hAnsi="宋体"/>
          <w:color w:val="000000"/>
          <w:sz w:val="21"/>
          <w:szCs w:val="21"/>
        </w:rPr>
      </w:pPr>
      <w:r>
        <w:rPr>
          <w:rFonts w:hint="eastAsia" w:ascii="宋体" w:hAnsi="宋体"/>
          <w:color w:val="000000"/>
          <w:sz w:val="21"/>
          <w:szCs w:val="21"/>
        </w:rPr>
        <w:t>（6）承诺书</w:t>
      </w:r>
    </w:p>
    <w:p>
      <w:pPr>
        <w:spacing w:line="480" w:lineRule="auto"/>
        <w:rPr>
          <w:rFonts w:ascii="宋体" w:hAnsi="宋体"/>
          <w:color w:val="000000"/>
          <w:sz w:val="21"/>
          <w:szCs w:val="21"/>
        </w:rPr>
      </w:pPr>
      <w:r>
        <w:rPr>
          <w:rFonts w:hint="eastAsia" w:ascii="宋体" w:hAnsi="宋体"/>
          <w:color w:val="000000"/>
          <w:sz w:val="21"/>
          <w:szCs w:val="21"/>
        </w:rPr>
        <w:t>（7）工作方案</w:t>
      </w:r>
    </w:p>
    <w:p>
      <w:pPr>
        <w:spacing w:line="480" w:lineRule="auto"/>
        <w:rPr>
          <w:rFonts w:ascii="宋体" w:hAnsi="宋体"/>
          <w:color w:val="000000"/>
          <w:sz w:val="21"/>
          <w:szCs w:val="21"/>
        </w:rPr>
      </w:pPr>
      <w:r>
        <w:rPr>
          <w:rFonts w:hint="eastAsia" w:ascii="宋体" w:hAnsi="宋体"/>
          <w:color w:val="000000"/>
          <w:sz w:val="21"/>
          <w:szCs w:val="21"/>
        </w:rPr>
        <w:t>（8）</w:t>
      </w:r>
      <w:r>
        <w:rPr>
          <w:rFonts w:hint="eastAsia" w:ascii="宋体" w:hAnsi="宋体"/>
          <w:color w:val="000000"/>
          <w:sz w:val="21"/>
          <w:szCs w:val="21"/>
          <w:lang w:eastAsia="zh-CN"/>
        </w:rPr>
        <w:t>服务</w:t>
      </w:r>
      <w:r>
        <w:rPr>
          <w:rFonts w:hint="eastAsia" w:ascii="宋体" w:hAnsi="宋体"/>
          <w:color w:val="000000"/>
          <w:sz w:val="21"/>
          <w:szCs w:val="21"/>
        </w:rPr>
        <w:t>管理机构配备情况</w:t>
      </w:r>
    </w:p>
    <w:p>
      <w:pPr>
        <w:spacing w:line="480" w:lineRule="auto"/>
        <w:rPr>
          <w:rFonts w:ascii="宋体" w:hAnsi="宋体"/>
          <w:color w:val="000000"/>
          <w:sz w:val="21"/>
          <w:szCs w:val="21"/>
        </w:rPr>
      </w:pPr>
      <w:r>
        <w:rPr>
          <w:rFonts w:hint="eastAsia" w:ascii="宋体" w:hAnsi="宋体"/>
          <w:color w:val="000000"/>
          <w:sz w:val="21"/>
          <w:szCs w:val="21"/>
        </w:rPr>
        <w:t>（9）资格审查</w:t>
      </w: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pStyle w:val="4"/>
        <w:jc w:val="center"/>
        <w:rPr>
          <w:rFonts w:ascii="宋体" w:hAnsi="宋体" w:eastAsia="宋体"/>
          <w:color w:val="000000"/>
        </w:rPr>
      </w:pPr>
      <w:bookmarkStart w:id="47" w:name="_Toc16037"/>
      <w:bookmarkStart w:id="48" w:name="_Toc367975922"/>
      <w:bookmarkStart w:id="49" w:name="_Toc455213248"/>
      <w:bookmarkStart w:id="50" w:name="_Toc455213205"/>
      <w:r>
        <w:rPr>
          <w:rFonts w:hint="eastAsia" w:ascii="宋体" w:hAnsi="宋体" w:eastAsia="宋体"/>
          <w:color w:val="000000"/>
        </w:rPr>
        <w:t>一、法定代表人身份证明书</w:t>
      </w:r>
      <w:bookmarkEnd w:id="42"/>
      <w:bookmarkEnd w:id="47"/>
      <w:bookmarkEnd w:id="48"/>
      <w:bookmarkEnd w:id="49"/>
      <w:bookmarkEnd w:id="50"/>
    </w:p>
    <w:p>
      <w:pPr>
        <w:spacing w:line="400" w:lineRule="exact"/>
        <w:rPr>
          <w:rFonts w:ascii="宋体" w:hAnsi="宋体"/>
          <w:color w:val="000000"/>
          <w:sz w:val="24"/>
          <w:szCs w:val="24"/>
        </w:rPr>
      </w:pPr>
    </w:p>
    <w:p>
      <w:pPr>
        <w:spacing w:line="480" w:lineRule="auto"/>
        <w:rPr>
          <w:rFonts w:ascii="宋体" w:hAnsi="宋体"/>
          <w:color w:val="000000"/>
          <w:sz w:val="21"/>
          <w:szCs w:val="21"/>
          <w:u w:val="single"/>
        </w:rPr>
      </w:pPr>
      <w:r>
        <w:rPr>
          <w:rFonts w:hint="eastAsia" w:ascii="宋体" w:hAnsi="宋体"/>
          <w:color w:val="000000"/>
          <w:sz w:val="21"/>
          <w:szCs w:val="21"/>
        </w:rPr>
        <w:t>单位名称：</w:t>
      </w:r>
      <w:r>
        <w:rPr>
          <w:rFonts w:hint="eastAsia" w:ascii="宋体" w:hAnsi="宋体"/>
          <w:color w:val="000000"/>
          <w:sz w:val="21"/>
          <w:szCs w:val="21"/>
          <w:u w:val="single"/>
        </w:rPr>
        <w:t xml:space="preserve">                                                </w:t>
      </w:r>
    </w:p>
    <w:p>
      <w:pPr>
        <w:spacing w:line="480" w:lineRule="auto"/>
        <w:rPr>
          <w:rFonts w:ascii="宋体" w:hAnsi="宋体"/>
          <w:color w:val="000000"/>
          <w:sz w:val="21"/>
          <w:szCs w:val="21"/>
          <w:u w:val="single"/>
        </w:rPr>
      </w:pPr>
      <w:r>
        <w:rPr>
          <w:rFonts w:hint="eastAsia" w:ascii="宋体" w:hAnsi="宋体"/>
          <w:color w:val="000000"/>
          <w:sz w:val="21"/>
          <w:szCs w:val="21"/>
        </w:rPr>
        <w:t>单位性质：</w:t>
      </w:r>
      <w:r>
        <w:rPr>
          <w:rFonts w:hint="eastAsia" w:ascii="宋体" w:hAnsi="宋体"/>
          <w:color w:val="000000"/>
          <w:sz w:val="21"/>
          <w:szCs w:val="21"/>
          <w:u w:val="single"/>
        </w:rPr>
        <w:t xml:space="preserve">                                                </w:t>
      </w:r>
    </w:p>
    <w:p>
      <w:pPr>
        <w:spacing w:line="480" w:lineRule="auto"/>
        <w:rPr>
          <w:rFonts w:ascii="宋体" w:hAnsi="宋体"/>
          <w:color w:val="000000"/>
          <w:sz w:val="21"/>
          <w:szCs w:val="21"/>
          <w:u w:val="single"/>
        </w:rPr>
      </w:pPr>
      <w:r>
        <w:rPr>
          <w:rFonts w:hint="eastAsia" w:ascii="宋体" w:hAnsi="宋体"/>
          <w:color w:val="000000"/>
          <w:sz w:val="21"/>
          <w:szCs w:val="21"/>
        </w:rPr>
        <w:t>资质等级及资质范围：</w:t>
      </w:r>
      <w:r>
        <w:rPr>
          <w:rFonts w:hint="eastAsia" w:ascii="宋体" w:hAnsi="宋体"/>
          <w:color w:val="000000"/>
          <w:sz w:val="21"/>
          <w:szCs w:val="21"/>
          <w:u w:val="single"/>
        </w:rPr>
        <w:t xml:space="preserve">                                      </w:t>
      </w:r>
    </w:p>
    <w:p>
      <w:pPr>
        <w:spacing w:line="480" w:lineRule="auto"/>
        <w:rPr>
          <w:rFonts w:ascii="宋体" w:hAnsi="宋体"/>
          <w:color w:val="000000"/>
          <w:sz w:val="21"/>
          <w:szCs w:val="21"/>
          <w:u w:val="single"/>
        </w:rPr>
      </w:pPr>
      <w:r>
        <w:rPr>
          <w:rFonts w:hint="eastAsia" w:ascii="宋体" w:hAnsi="宋体"/>
          <w:color w:val="000000"/>
          <w:sz w:val="21"/>
          <w:szCs w:val="21"/>
        </w:rPr>
        <w:t>详细地址及办公电话：</w:t>
      </w:r>
      <w:r>
        <w:rPr>
          <w:rFonts w:hint="eastAsia" w:ascii="宋体" w:hAnsi="宋体"/>
          <w:color w:val="000000"/>
          <w:sz w:val="21"/>
          <w:szCs w:val="21"/>
          <w:u w:val="single"/>
        </w:rPr>
        <w:t xml:space="preserve">                                      </w:t>
      </w:r>
    </w:p>
    <w:p>
      <w:pPr>
        <w:spacing w:line="480" w:lineRule="auto"/>
        <w:rPr>
          <w:rFonts w:ascii="宋体" w:hAnsi="宋体"/>
          <w:color w:val="000000"/>
          <w:sz w:val="21"/>
          <w:szCs w:val="21"/>
          <w:u w:val="single"/>
        </w:rPr>
      </w:pPr>
      <w:r>
        <w:rPr>
          <w:rFonts w:hint="eastAsia" w:ascii="宋体" w:hAnsi="宋体"/>
          <w:color w:val="000000"/>
          <w:sz w:val="21"/>
          <w:szCs w:val="21"/>
        </w:rPr>
        <w:t>成立时间：</w:t>
      </w:r>
      <w:r>
        <w:rPr>
          <w:rFonts w:hint="eastAsia" w:ascii="宋体" w:hAnsi="宋体"/>
          <w:color w:val="000000"/>
          <w:sz w:val="21"/>
          <w:szCs w:val="21"/>
          <w:u w:val="single"/>
        </w:rPr>
        <w:t xml:space="preserve">                                                </w:t>
      </w:r>
    </w:p>
    <w:p>
      <w:pPr>
        <w:spacing w:line="480" w:lineRule="auto"/>
        <w:rPr>
          <w:rFonts w:ascii="宋体" w:hAnsi="宋体"/>
          <w:color w:val="000000"/>
          <w:sz w:val="21"/>
          <w:szCs w:val="21"/>
        </w:rPr>
      </w:pPr>
      <w:r>
        <w:rPr>
          <w:rFonts w:hint="eastAsia" w:ascii="宋体" w:hAnsi="宋体"/>
          <w:color w:val="000000"/>
          <w:sz w:val="21"/>
          <w:szCs w:val="21"/>
        </w:rPr>
        <w:t>姓名：</w:t>
      </w:r>
      <w:r>
        <w:rPr>
          <w:rFonts w:hint="eastAsia" w:ascii="宋体" w:hAnsi="宋体"/>
          <w:color w:val="000000"/>
          <w:sz w:val="21"/>
          <w:szCs w:val="21"/>
          <w:u w:val="single"/>
        </w:rPr>
        <w:t xml:space="preserve">       </w:t>
      </w:r>
      <w:r>
        <w:rPr>
          <w:rFonts w:hint="eastAsia" w:ascii="宋体" w:hAnsi="宋体"/>
          <w:color w:val="000000"/>
          <w:sz w:val="21"/>
          <w:szCs w:val="21"/>
        </w:rPr>
        <w:t xml:space="preserve">  性别：</w:t>
      </w:r>
      <w:r>
        <w:rPr>
          <w:rFonts w:hint="eastAsia" w:ascii="宋体" w:hAnsi="宋体"/>
          <w:color w:val="000000"/>
          <w:sz w:val="21"/>
          <w:szCs w:val="21"/>
          <w:u w:val="single"/>
        </w:rPr>
        <w:t xml:space="preserve">       </w:t>
      </w:r>
      <w:r>
        <w:rPr>
          <w:rFonts w:hint="eastAsia" w:ascii="宋体" w:hAnsi="宋体"/>
          <w:color w:val="000000"/>
          <w:sz w:val="21"/>
          <w:szCs w:val="21"/>
        </w:rPr>
        <w:t xml:space="preserve">  年龄：</w:t>
      </w:r>
      <w:r>
        <w:rPr>
          <w:rFonts w:hint="eastAsia" w:ascii="宋体" w:hAnsi="宋体"/>
          <w:color w:val="000000"/>
          <w:sz w:val="21"/>
          <w:szCs w:val="21"/>
          <w:u w:val="single"/>
        </w:rPr>
        <w:t xml:space="preserve">       </w:t>
      </w:r>
      <w:r>
        <w:rPr>
          <w:rFonts w:hint="eastAsia" w:ascii="宋体" w:hAnsi="宋体"/>
          <w:color w:val="000000"/>
          <w:sz w:val="21"/>
          <w:szCs w:val="21"/>
        </w:rPr>
        <w:t xml:space="preserve">  职务：</w:t>
      </w:r>
      <w:r>
        <w:rPr>
          <w:rFonts w:hint="eastAsia" w:ascii="宋体" w:hAnsi="宋体"/>
          <w:color w:val="000000"/>
          <w:sz w:val="21"/>
          <w:szCs w:val="21"/>
          <w:u w:val="single"/>
        </w:rPr>
        <w:t xml:space="preserve">       </w:t>
      </w:r>
    </w:p>
    <w:p>
      <w:pPr>
        <w:spacing w:line="480" w:lineRule="auto"/>
        <w:rPr>
          <w:rFonts w:ascii="宋体" w:hAnsi="宋体"/>
          <w:color w:val="000000"/>
          <w:sz w:val="21"/>
          <w:szCs w:val="21"/>
        </w:rPr>
      </w:pPr>
      <w:r>
        <w:rPr>
          <w:rFonts w:hint="eastAsia" w:ascii="宋体" w:hAnsi="宋体"/>
          <w:color w:val="000000"/>
          <w:sz w:val="21"/>
          <w:szCs w:val="21"/>
        </w:rPr>
        <w:t>系</w:t>
      </w:r>
      <w:r>
        <w:rPr>
          <w:rFonts w:hint="eastAsia" w:ascii="宋体" w:hAnsi="宋体"/>
          <w:color w:val="000000"/>
          <w:sz w:val="21"/>
          <w:szCs w:val="21"/>
          <w:u w:val="single"/>
        </w:rPr>
        <w:t xml:space="preserve">              （</w:t>
      </w:r>
      <w:r>
        <w:rPr>
          <w:rFonts w:hint="eastAsia" w:ascii="宋体" w:hAnsi="宋体"/>
          <w:color w:val="000000"/>
          <w:sz w:val="21"/>
          <w:szCs w:val="21"/>
          <w:u w:val="single"/>
          <w:lang w:eastAsia="zh-CN"/>
        </w:rPr>
        <w:t>参选单位</w:t>
      </w:r>
      <w:r>
        <w:rPr>
          <w:rFonts w:hint="eastAsia" w:ascii="宋体" w:hAnsi="宋体"/>
          <w:color w:val="000000"/>
          <w:sz w:val="21"/>
          <w:szCs w:val="21"/>
          <w:u w:val="single"/>
        </w:rPr>
        <w:t xml:space="preserve">单位名称）            </w:t>
      </w:r>
      <w:r>
        <w:rPr>
          <w:rFonts w:hint="eastAsia" w:ascii="宋体" w:hAnsi="宋体"/>
          <w:color w:val="000000"/>
          <w:sz w:val="21"/>
          <w:szCs w:val="21"/>
        </w:rPr>
        <w:t>的法定代表人。</w:t>
      </w:r>
    </w:p>
    <w:p>
      <w:pPr>
        <w:spacing w:line="480" w:lineRule="auto"/>
        <w:rPr>
          <w:rFonts w:ascii="宋体" w:hAnsi="宋体"/>
          <w:color w:val="000000"/>
          <w:sz w:val="21"/>
          <w:szCs w:val="21"/>
        </w:rPr>
      </w:pPr>
    </w:p>
    <w:p>
      <w:pPr>
        <w:spacing w:line="480" w:lineRule="auto"/>
        <w:ind w:firstLine="420" w:firstLineChars="200"/>
        <w:rPr>
          <w:rFonts w:ascii="宋体" w:hAnsi="宋体"/>
          <w:color w:val="000000"/>
          <w:sz w:val="21"/>
          <w:szCs w:val="21"/>
        </w:rPr>
      </w:pPr>
      <w:r>
        <w:rPr>
          <w:rFonts w:hint="eastAsia" w:ascii="宋体" w:hAnsi="宋体"/>
          <w:color w:val="000000"/>
          <w:sz w:val="21"/>
          <w:szCs w:val="21"/>
        </w:rPr>
        <w:t>特此证明！</w:t>
      </w:r>
    </w:p>
    <w:p>
      <w:pPr>
        <w:spacing w:line="480" w:lineRule="auto"/>
        <w:rPr>
          <w:rFonts w:ascii="宋体" w:hAnsi="宋体"/>
          <w:color w:val="000000"/>
          <w:sz w:val="21"/>
          <w:szCs w:val="21"/>
        </w:rPr>
      </w:pPr>
    </w:p>
    <w:p>
      <w:pPr>
        <w:spacing w:line="480" w:lineRule="auto"/>
        <w:rPr>
          <w:rFonts w:ascii="宋体" w:hAnsi="宋体"/>
          <w:color w:val="000000"/>
          <w:sz w:val="21"/>
          <w:szCs w:val="21"/>
        </w:rPr>
      </w:pPr>
    </w:p>
    <w:p>
      <w:pPr>
        <w:spacing w:line="480" w:lineRule="auto"/>
        <w:rPr>
          <w:rFonts w:ascii="宋体" w:hAnsi="宋体"/>
          <w:color w:val="000000"/>
          <w:sz w:val="21"/>
          <w:szCs w:val="21"/>
        </w:rPr>
      </w:pPr>
    </w:p>
    <w:p>
      <w:pPr>
        <w:spacing w:line="480" w:lineRule="auto"/>
        <w:ind w:firstLine="4350"/>
        <w:rPr>
          <w:rFonts w:ascii="宋体" w:hAnsi="宋体"/>
          <w:color w:val="000000"/>
          <w:sz w:val="21"/>
          <w:szCs w:val="21"/>
        </w:rPr>
      </w:pPr>
      <w:r>
        <w:rPr>
          <w:rFonts w:hint="eastAsia" w:ascii="宋体" w:hAnsi="宋体"/>
          <w:color w:val="000000"/>
          <w:sz w:val="21"/>
          <w:szCs w:val="21"/>
          <w:lang w:eastAsia="zh-CN"/>
        </w:rPr>
        <w:t>参选单位</w:t>
      </w:r>
      <w:r>
        <w:rPr>
          <w:rFonts w:hint="eastAsia" w:ascii="宋体" w:hAnsi="宋体"/>
          <w:color w:val="000000"/>
          <w:sz w:val="21"/>
          <w:szCs w:val="21"/>
        </w:rPr>
        <w:t>：</w:t>
      </w:r>
      <w:r>
        <w:rPr>
          <w:rFonts w:hint="eastAsia" w:ascii="宋体" w:hAnsi="宋体"/>
          <w:color w:val="000000"/>
          <w:sz w:val="21"/>
          <w:szCs w:val="21"/>
          <w:u w:val="single"/>
        </w:rPr>
        <w:t xml:space="preserve">     （公章）     </w:t>
      </w:r>
    </w:p>
    <w:p>
      <w:pPr>
        <w:spacing w:line="480" w:lineRule="auto"/>
        <w:ind w:firstLine="4350"/>
        <w:rPr>
          <w:rFonts w:ascii="宋体" w:hAnsi="宋体"/>
          <w:color w:val="000000"/>
          <w:sz w:val="21"/>
          <w:szCs w:val="21"/>
        </w:rPr>
      </w:pPr>
    </w:p>
    <w:p>
      <w:pPr>
        <w:spacing w:line="480" w:lineRule="auto"/>
        <w:ind w:firstLine="4350"/>
        <w:rPr>
          <w:rFonts w:ascii="宋体" w:hAnsi="宋体"/>
          <w:color w:val="000000"/>
          <w:sz w:val="21"/>
          <w:szCs w:val="21"/>
        </w:rPr>
      </w:pPr>
      <w:r>
        <w:rPr>
          <w:rFonts w:hint="eastAsia" w:ascii="宋体" w:hAnsi="宋体"/>
          <w:color w:val="000000"/>
          <w:sz w:val="21"/>
          <w:szCs w:val="21"/>
        </w:rPr>
        <w:t>日  期：</w:t>
      </w:r>
      <w:r>
        <w:rPr>
          <w:rFonts w:hint="eastAsia" w:ascii="宋体" w:hAnsi="宋体"/>
          <w:color w:val="000000"/>
          <w:sz w:val="21"/>
          <w:szCs w:val="21"/>
          <w:u w:val="single"/>
        </w:rPr>
        <w:t xml:space="preserve">      年   月   日</w:t>
      </w:r>
    </w:p>
    <w:p>
      <w:pPr>
        <w:spacing w:line="400" w:lineRule="exact"/>
        <w:rPr>
          <w:rFonts w:ascii="宋体" w:hAnsi="宋体"/>
          <w:color w:val="000000"/>
          <w:sz w:val="24"/>
          <w:szCs w:val="24"/>
        </w:rPr>
      </w:pPr>
      <w:r>
        <w:rPr>
          <w:rFonts w:ascii="宋体" w:hAnsi="宋体"/>
          <w:color w:val="000000"/>
          <w:sz w:val="24"/>
          <w:szCs w:val="24"/>
        </w:rPr>
        <w:br w:type="page"/>
      </w:r>
    </w:p>
    <w:p>
      <w:pPr>
        <w:pStyle w:val="4"/>
        <w:jc w:val="center"/>
        <w:rPr>
          <w:rFonts w:ascii="宋体" w:hAnsi="宋体" w:eastAsia="宋体"/>
          <w:color w:val="000000"/>
        </w:rPr>
      </w:pPr>
      <w:bookmarkStart w:id="51" w:name="_Toc455213249"/>
      <w:bookmarkStart w:id="52" w:name="_Toc367975923"/>
      <w:bookmarkStart w:id="53" w:name="_Toc455213206"/>
      <w:bookmarkStart w:id="54" w:name="_Toc22105"/>
      <w:bookmarkStart w:id="55" w:name="_Toc256013811"/>
      <w:r>
        <w:rPr>
          <w:rFonts w:hint="eastAsia" w:ascii="宋体" w:hAnsi="宋体" w:eastAsia="宋体"/>
          <w:color w:val="000000"/>
        </w:rPr>
        <w:t>二、授权委托书</w:t>
      </w:r>
      <w:bookmarkEnd w:id="51"/>
      <w:bookmarkEnd w:id="52"/>
      <w:bookmarkEnd w:id="53"/>
      <w:bookmarkEnd w:id="54"/>
      <w:bookmarkEnd w:id="55"/>
    </w:p>
    <w:p>
      <w:pPr>
        <w:spacing w:line="400" w:lineRule="exact"/>
        <w:rPr>
          <w:rFonts w:ascii="宋体" w:hAnsi="宋体"/>
          <w:color w:val="000000"/>
          <w:sz w:val="24"/>
          <w:szCs w:val="24"/>
        </w:rPr>
      </w:pPr>
    </w:p>
    <w:p>
      <w:pPr>
        <w:spacing w:line="400" w:lineRule="exact"/>
        <w:jc w:val="both"/>
        <w:rPr>
          <w:rFonts w:ascii="宋体" w:hAnsi="宋体"/>
          <w:color w:val="000000"/>
          <w:sz w:val="24"/>
          <w:szCs w:val="24"/>
        </w:rPr>
      </w:pPr>
    </w:p>
    <w:p>
      <w:pPr>
        <w:spacing w:line="480" w:lineRule="auto"/>
        <w:rPr>
          <w:rFonts w:ascii="宋体" w:hAnsi="宋体"/>
          <w:color w:val="000000"/>
          <w:sz w:val="21"/>
          <w:szCs w:val="21"/>
        </w:rPr>
      </w:pPr>
      <w:r>
        <w:rPr>
          <w:rFonts w:hint="eastAsia" w:ascii="宋体" w:hAnsi="宋体"/>
          <w:color w:val="000000"/>
          <w:sz w:val="21"/>
          <w:szCs w:val="21"/>
          <w:u w:val="single"/>
        </w:rPr>
        <w:t xml:space="preserve">                                  </w:t>
      </w:r>
      <w:r>
        <w:rPr>
          <w:rFonts w:hint="eastAsia" w:ascii="宋体" w:hAnsi="宋体"/>
          <w:color w:val="000000"/>
          <w:sz w:val="21"/>
          <w:szCs w:val="21"/>
        </w:rPr>
        <w:t>（</w:t>
      </w:r>
      <w:r>
        <w:rPr>
          <w:rFonts w:hint="eastAsia" w:ascii="宋体" w:hAnsi="宋体"/>
          <w:color w:val="000000"/>
          <w:sz w:val="21"/>
          <w:szCs w:val="21"/>
          <w:lang w:eastAsia="zh-CN"/>
        </w:rPr>
        <w:t>建设单位</w:t>
      </w:r>
      <w:r>
        <w:rPr>
          <w:rFonts w:hint="eastAsia" w:ascii="宋体" w:hAnsi="宋体"/>
          <w:color w:val="000000"/>
          <w:sz w:val="21"/>
          <w:szCs w:val="21"/>
        </w:rPr>
        <w:t>）：</w:t>
      </w:r>
    </w:p>
    <w:p>
      <w:pPr>
        <w:spacing w:line="480" w:lineRule="auto"/>
        <w:ind w:firstLine="567"/>
        <w:jc w:val="both"/>
        <w:rPr>
          <w:rFonts w:ascii="宋体" w:hAnsi="宋体"/>
          <w:color w:val="000000"/>
          <w:sz w:val="21"/>
          <w:szCs w:val="21"/>
        </w:rPr>
      </w:pPr>
      <w:r>
        <w:rPr>
          <w:rFonts w:hint="eastAsia" w:ascii="宋体" w:hAnsi="宋体"/>
          <w:color w:val="000000"/>
          <w:sz w:val="21"/>
          <w:szCs w:val="21"/>
        </w:rPr>
        <w:t>兹委托</w:t>
      </w:r>
      <w:r>
        <w:rPr>
          <w:rFonts w:hint="eastAsia" w:ascii="宋体" w:hAnsi="宋体"/>
          <w:color w:val="000000"/>
          <w:sz w:val="21"/>
          <w:szCs w:val="21"/>
          <w:u w:val="single"/>
        </w:rPr>
        <w:t xml:space="preserve">        </w:t>
      </w:r>
      <w:r>
        <w:rPr>
          <w:rFonts w:hint="eastAsia" w:ascii="宋体" w:hAnsi="宋体"/>
          <w:color w:val="000000"/>
          <w:sz w:val="21"/>
          <w:szCs w:val="21"/>
        </w:rPr>
        <w:t>(姓名) 职务：</w:t>
      </w:r>
      <w:r>
        <w:rPr>
          <w:rFonts w:hint="eastAsia" w:ascii="宋体" w:hAnsi="宋体"/>
          <w:color w:val="000000"/>
          <w:sz w:val="21"/>
          <w:szCs w:val="21"/>
          <w:u w:val="single"/>
        </w:rPr>
        <w:t xml:space="preserve">       </w:t>
      </w:r>
      <w:r>
        <w:rPr>
          <w:rFonts w:hint="eastAsia" w:ascii="宋体" w:hAnsi="宋体"/>
          <w:color w:val="000000"/>
          <w:sz w:val="21"/>
          <w:szCs w:val="21"/>
        </w:rPr>
        <w:t>为我方的委托代理人，代表我方参与</w:t>
      </w:r>
      <w:r>
        <w:rPr>
          <w:rFonts w:hint="eastAsia" w:ascii="宋体" w:hAnsi="宋体"/>
          <w:color w:val="000000"/>
          <w:sz w:val="21"/>
          <w:szCs w:val="21"/>
          <w:u w:val="single"/>
        </w:rPr>
        <w:t xml:space="preserve">     </w:t>
      </w:r>
      <w:r>
        <w:rPr>
          <w:rFonts w:hint="eastAsia" w:ascii="宋体" w:hAnsi="宋体"/>
          <w:color w:val="000000"/>
          <w:sz w:val="21"/>
          <w:szCs w:val="21"/>
          <w:u w:val="single"/>
          <w:lang w:eastAsia="zh-CN"/>
        </w:rPr>
        <w:t>（服务名称）</w:t>
      </w:r>
      <w:r>
        <w:rPr>
          <w:rFonts w:hint="eastAsia" w:ascii="宋体" w:hAnsi="宋体"/>
          <w:color w:val="000000"/>
          <w:sz w:val="21"/>
          <w:szCs w:val="21"/>
          <w:u w:val="single"/>
        </w:rPr>
        <w:t xml:space="preserve">      </w:t>
      </w:r>
      <w:r>
        <w:rPr>
          <w:rFonts w:hint="eastAsia" w:ascii="宋体" w:hAnsi="宋体"/>
          <w:color w:val="000000"/>
          <w:sz w:val="21"/>
          <w:szCs w:val="21"/>
          <w:lang w:eastAsia="zh-CN"/>
        </w:rPr>
        <w:t>服务比选</w:t>
      </w:r>
      <w:r>
        <w:rPr>
          <w:rFonts w:hint="eastAsia" w:ascii="宋体" w:hAnsi="宋体"/>
          <w:color w:val="000000"/>
          <w:sz w:val="21"/>
          <w:szCs w:val="21"/>
        </w:rPr>
        <w:t>等具体工作，并签署所有有关文件材料、协议。</w:t>
      </w:r>
    </w:p>
    <w:p>
      <w:pPr>
        <w:spacing w:line="480" w:lineRule="auto"/>
        <w:ind w:firstLine="567"/>
        <w:jc w:val="both"/>
        <w:rPr>
          <w:rFonts w:ascii="宋体" w:hAnsi="宋体"/>
          <w:color w:val="000000"/>
          <w:sz w:val="21"/>
          <w:szCs w:val="21"/>
        </w:rPr>
      </w:pPr>
      <w:r>
        <w:rPr>
          <w:rFonts w:hint="eastAsia" w:ascii="宋体" w:hAnsi="宋体"/>
          <w:color w:val="000000"/>
          <w:sz w:val="21"/>
          <w:szCs w:val="21"/>
        </w:rPr>
        <w:t>我方对上述被委托人的行为承担全部责任。</w:t>
      </w:r>
    </w:p>
    <w:p>
      <w:pPr>
        <w:spacing w:line="480" w:lineRule="auto"/>
        <w:ind w:firstLine="567"/>
        <w:jc w:val="both"/>
        <w:rPr>
          <w:rFonts w:ascii="宋体" w:hAnsi="宋体"/>
          <w:color w:val="000000"/>
          <w:sz w:val="21"/>
          <w:szCs w:val="21"/>
        </w:rPr>
      </w:pPr>
      <w:r>
        <w:rPr>
          <w:rFonts w:hint="eastAsia" w:ascii="宋体" w:hAnsi="宋体"/>
          <w:color w:val="000000"/>
          <w:sz w:val="21"/>
          <w:szCs w:val="21"/>
        </w:rPr>
        <w:t>除非以书面形式通知你方撤销本授权，否则本授权委托书有效期将至</w:t>
      </w:r>
      <w:r>
        <w:rPr>
          <w:rFonts w:hint="eastAsia" w:ascii="宋体" w:hAnsi="宋体"/>
          <w:color w:val="000000"/>
          <w:sz w:val="21"/>
          <w:szCs w:val="21"/>
          <w:lang w:eastAsia="zh-CN"/>
        </w:rPr>
        <w:t>比选</w:t>
      </w:r>
      <w:r>
        <w:rPr>
          <w:rFonts w:hint="eastAsia" w:ascii="宋体" w:hAnsi="宋体"/>
          <w:color w:val="000000"/>
          <w:sz w:val="21"/>
          <w:szCs w:val="21"/>
        </w:rPr>
        <w:t>有效期结束，或如果我方被确定为</w:t>
      </w:r>
      <w:r>
        <w:rPr>
          <w:rFonts w:hint="eastAsia" w:ascii="宋体" w:hAnsi="宋体"/>
          <w:color w:val="000000"/>
          <w:sz w:val="21"/>
          <w:szCs w:val="21"/>
          <w:lang w:eastAsia="zh-CN"/>
        </w:rPr>
        <w:t>中选</w:t>
      </w:r>
      <w:r>
        <w:rPr>
          <w:rFonts w:hint="eastAsia" w:ascii="宋体" w:hAnsi="宋体"/>
          <w:color w:val="000000"/>
          <w:sz w:val="21"/>
          <w:szCs w:val="21"/>
        </w:rPr>
        <w:t>单位，将持续至协议签订为止。无论本授权委托书撤销或有效期届满，均不影响被授权人在被授权期间所签订的任何文件材料的有效性。</w:t>
      </w:r>
    </w:p>
    <w:p>
      <w:pPr>
        <w:spacing w:line="480" w:lineRule="auto"/>
        <w:rPr>
          <w:rFonts w:ascii="宋体" w:hAnsi="宋体"/>
          <w:color w:val="000000"/>
          <w:sz w:val="21"/>
          <w:szCs w:val="21"/>
        </w:rPr>
      </w:pPr>
    </w:p>
    <w:p>
      <w:pPr>
        <w:spacing w:line="480" w:lineRule="auto"/>
        <w:ind w:firstLine="567"/>
        <w:rPr>
          <w:rFonts w:ascii="宋体" w:hAnsi="宋体"/>
          <w:color w:val="000000"/>
          <w:sz w:val="21"/>
          <w:szCs w:val="21"/>
        </w:rPr>
      </w:pPr>
      <w:r>
        <w:rPr>
          <w:rFonts w:hint="eastAsia" w:ascii="宋体" w:hAnsi="宋体"/>
          <w:color w:val="000000"/>
          <w:sz w:val="21"/>
          <w:szCs w:val="21"/>
          <w:lang w:eastAsia="zh-CN"/>
        </w:rPr>
        <w:t>参选单位</w:t>
      </w:r>
      <w:r>
        <w:rPr>
          <w:rFonts w:hint="eastAsia" w:ascii="宋体" w:hAnsi="宋体"/>
          <w:color w:val="000000"/>
          <w:sz w:val="21"/>
          <w:szCs w:val="21"/>
        </w:rPr>
        <w:t>：</w:t>
      </w:r>
      <w:r>
        <w:rPr>
          <w:rFonts w:hint="eastAsia" w:ascii="宋体" w:hAnsi="宋体"/>
          <w:color w:val="000000"/>
          <w:sz w:val="21"/>
          <w:szCs w:val="21"/>
          <w:u w:val="single"/>
        </w:rPr>
        <w:t xml:space="preserve">                                </w:t>
      </w:r>
      <w:r>
        <w:rPr>
          <w:rFonts w:hint="eastAsia" w:ascii="宋体" w:hAnsi="宋体"/>
          <w:color w:val="000000"/>
          <w:sz w:val="21"/>
          <w:szCs w:val="21"/>
        </w:rPr>
        <w:t>（全称，盖章）</w:t>
      </w:r>
    </w:p>
    <w:p>
      <w:pPr>
        <w:spacing w:line="480" w:lineRule="auto"/>
        <w:ind w:firstLine="567"/>
        <w:rPr>
          <w:rFonts w:ascii="宋体" w:hAnsi="宋体"/>
          <w:color w:val="000000"/>
          <w:sz w:val="21"/>
          <w:szCs w:val="21"/>
        </w:rPr>
      </w:pPr>
      <w:r>
        <w:rPr>
          <w:rFonts w:hint="eastAsia" w:ascii="宋体" w:hAnsi="宋体"/>
          <w:color w:val="000000"/>
          <w:sz w:val="21"/>
          <w:szCs w:val="21"/>
        </w:rPr>
        <w:t>法定代表人：</w:t>
      </w:r>
      <w:r>
        <w:rPr>
          <w:rFonts w:hint="eastAsia" w:ascii="宋体" w:hAnsi="宋体"/>
          <w:color w:val="000000"/>
          <w:sz w:val="21"/>
          <w:szCs w:val="21"/>
          <w:u w:val="single"/>
        </w:rPr>
        <w:t xml:space="preserve">                                </w:t>
      </w:r>
      <w:r>
        <w:rPr>
          <w:rFonts w:hint="eastAsia" w:ascii="宋体" w:hAnsi="宋体"/>
          <w:color w:val="000000"/>
          <w:sz w:val="21"/>
          <w:szCs w:val="21"/>
        </w:rPr>
        <w:t>（签名，盖章）</w:t>
      </w:r>
    </w:p>
    <w:p>
      <w:pPr>
        <w:spacing w:line="480" w:lineRule="auto"/>
        <w:ind w:firstLine="567"/>
        <w:rPr>
          <w:rFonts w:ascii="宋体" w:hAnsi="宋体"/>
          <w:color w:val="000000"/>
          <w:sz w:val="21"/>
          <w:szCs w:val="21"/>
          <w:u w:val="single"/>
        </w:rPr>
      </w:pPr>
      <w:r>
        <w:rPr>
          <w:rFonts w:hint="eastAsia" w:ascii="宋体" w:hAnsi="宋体"/>
          <w:color w:val="000000"/>
          <w:sz w:val="21"/>
          <w:szCs w:val="21"/>
        </w:rPr>
        <w:t>职      务：</w:t>
      </w:r>
      <w:r>
        <w:rPr>
          <w:rFonts w:hint="eastAsia" w:ascii="宋体" w:hAnsi="宋体"/>
          <w:color w:val="000000"/>
          <w:sz w:val="21"/>
          <w:szCs w:val="21"/>
          <w:u w:val="single"/>
        </w:rPr>
        <w:t xml:space="preserve">                                </w:t>
      </w:r>
    </w:p>
    <w:p>
      <w:pPr>
        <w:spacing w:line="480" w:lineRule="auto"/>
        <w:ind w:firstLine="567"/>
        <w:rPr>
          <w:rFonts w:ascii="宋体" w:hAnsi="宋体"/>
          <w:color w:val="000000"/>
          <w:sz w:val="21"/>
          <w:szCs w:val="21"/>
        </w:rPr>
      </w:pPr>
      <w:r>
        <w:rPr>
          <w:rFonts w:hint="eastAsia" w:ascii="宋体" w:hAnsi="宋体"/>
          <w:color w:val="000000"/>
          <w:sz w:val="21"/>
          <w:szCs w:val="21"/>
        </w:rPr>
        <w:t>身份证号码：</w:t>
      </w:r>
      <w:r>
        <w:rPr>
          <w:rFonts w:hint="eastAsia" w:ascii="宋体" w:hAnsi="宋体"/>
          <w:color w:val="000000"/>
          <w:sz w:val="21"/>
          <w:szCs w:val="21"/>
          <w:u w:val="single"/>
        </w:rPr>
        <w:t xml:space="preserve">                                 </w:t>
      </w:r>
    </w:p>
    <w:p>
      <w:pPr>
        <w:spacing w:line="480" w:lineRule="auto"/>
        <w:ind w:firstLine="567"/>
        <w:rPr>
          <w:rFonts w:ascii="宋体" w:hAnsi="宋体"/>
          <w:color w:val="000000"/>
          <w:sz w:val="21"/>
          <w:szCs w:val="21"/>
        </w:rPr>
      </w:pPr>
    </w:p>
    <w:p>
      <w:pPr>
        <w:spacing w:line="480" w:lineRule="auto"/>
        <w:ind w:firstLine="567"/>
        <w:rPr>
          <w:rFonts w:ascii="宋体" w:hAnsi="宋体"/>
          <w:color w:val="000000"/>
          <w:sz w:val="21"/>
          <w:szCs w:val="21"/>
        </w:rPr>
      </w:pPr>
      <w:r>
        <w:rPr>
          <w:rFonts w:hint="eastAsia" w:ascii="宋体" w:hAnsi="宋体"/>
          <w:color w:val="000000"/>
          <w:sz w:val="21"/>
          <w:szCs w:val="21"/>
        </w:rPr>
        <w:t>委托代理人：</w:t>
      </w:r>
      <w:r>
        <w:rPr>
          <w:rFonts w:hint="eastAsia" w:ascii="宋体" w:hAnsi="宋体"/>
          <w:color w:val="000000"/>
          <w:sz w:val="21"/>
          <w:szCs w:val="21"/>
          <w:u w:val="single"/>
        </w:rPr>
        <w:t xml:space="preserve">                                </w:t>
      </w:r>
      <w:r>
        <w:rPr>
          <w:rFonts w:hint="eastAsia" w:ascii="宋体" w:hAnsi="宋体"/>
          <w:color w:val="000000"/>
          <w:sz w:val="21"/>
          <w:szCs w:val="21"/>
        </w:rPr>
        <w:t>（签名）</w:t>
      </w:r>
    </w:p>
    <w:p>
      <w:pPr>
        <w:spacing w:line="480" w:lineRule="auto"/>
        <w:ind w:firstLine="567"/>
        <w:rPr>
          <w:rFonts w:ascii="宋体" w:hAnsi="宋体"/>
          <w:color w:val="000000"/>
          <w:sz w:val="21"/>
          <w:szCs w:val="21"/>
        </w:rPr>
      </w:pPr>
      <w:r>
        <w:rPr>
          <w:rFonts w:hint="eastAsia" w:ascii="宋体" w:hAnsi="宋体"/>
          <w:color w:val="000000"/>
          <w:sz w:val="21"/>
          <w:szCs w:val="21"/>
        </w:rPr>
        <w:t>职      务：</w:t>
      </w:r>
      <w:r>
        <w:rPr>
          <w:rFonts w:hint="eastAsia" w:ascii="宋体" w:hAnsi="宋体"/>
          <w:color w:val="000000"/>
          <w:sz w:val="21"/>
          <w:szCs w:val="21"/>
          <w:u w:val="single"/>
        </w:rPr>
        <w:t xml:space="preserve">                                </w:t>
      </w:r>
      <w:r>
        <w:rPr>
          <w:rFonts w:hint="eastAsia" w:ascii="宋体" w:hAnsi="宋体"/>
          <w:color w:val="000000"/>
          <w:sz w:val="21"/>
          <w:szCs w:val="21"/>
        </w:rPr>
        <w:t xml:space="preserve"> </w:t>
      </w:r>
    </w:p>
    <w:p>
      <w:pPr>
        <w:spacing w:line="480" w:lineRule="auto"/>
        <w:ind w:firstLine="567"/>
        <w:rPr>
          <w:rFonts w:ascii="宋体" w:hAnsi="宋体"/>
          <w:color w:val="000000"/>
          <w:sz w:val="21"/>
          <w:szCs w:val="21"/>
          <w:u w:val="single"/>
        </w:rPr>
      </w:pPr>
      <w:r>
        <w:rPr>
          <w:rFonts w:hint="eastAsia" w:ascii="宋体" w:hAnsi="宋体"/>
          <w:color w:val="000000"/>
          <w:sz w:val="21"/>
          <w:szCs w:val="21"/>
        </w:rPr>
        <w:t>身份证号码：</w:t>
      </w:r>
      <w:r>
        <w:rPr>
          <w:rFonts w:hint="eastAsia" w:ascii="宋体" w:hAnsi="宋体"/>
          <w:color w:val="000000"/>
          <w:sz w:val="21"/>
          <w:szCs w:val="21"/>
          <w:u w:val="single"/>
        </w:rPr>
        <w:t xml:space="preserve">                                 </w:t>
      </w:r>
    </w:p>
    <w:p>
      <w:pPr>
        <w:spacing w:line="480" w:lineRule="auto"/>
        <w:ind w:firstLine="567"/>
        <w:rPr>
          <w:rFonts w:ascii="宋体" w:hAnsi="宋体"/>
          <w:color w:val="000000"/>
          <w:sz w:val="21"/>
          <w:szCs w:val="21"/>
        </w:rPr>
      </w:pPr>
    </w:p>
    <w:p>
      <w:pPr>
        <w:ind w:firstLine="567"/>
        <w:rPr>
          <w:rFonts w:ascii="宋体" w:hAnsi="宋体"/>
          <w:b/>
          <w:color w:val="000000"/>
          <w:sz w:val="24"/>
          <w:szCs w:val="24"/>
        </w:rPr>
      </w:pPr>
      <w:r>
        <w:rPr>
          <w:rFonts w:hint="eastAsia" w:ascii="宋体" w:hAnsi="宋体"/>
          <w:color w:val="000000"/>
          <w:sz w:val="21"/>
          <w:szCs w:val="21"/>
        </w:rPr>
        <w:t>日      期：</w:t>
      </w:r>
      <w:r>
        <w:rPr>
          <w:rFonts w:hint="eastAsia" w:ascii="宋体" w:hAnsi="宋体"/>
          <w:color w:val="000000"/>
          <w:sz w:val="21"/>
          <w:szCs w:val="21"/>
          <w:u w:val="single"/>
        </w:rPr>
        <w:t xml:space="preserve">          </w:t>
      </w:r>
      <w:r>
        <w:rPr>
          <w:rFonts w:hint="eastAsia" w:ascii="宋体" w:hAnsi="宋体"/>
          <w:color w:val="000000"/>
          <w:sz w:val="21"/>
          <w:szCs w:val="21"/>
        </w:rPr>
        <w:t>年</w:t>
      </w:r>
      <w:r>
        <w:rPr>
          <w:rFonts w:hint="eastAsia" w:ascii="宋体" w:hAnsi="宋体"/>
          <w:color w:val="000000"/>
          <w:sz w:val="21"/>
          <w:szCs w:val="21"/>
          <w:u w:val="single"/>
        </w:rPr>
        <w:t xml:space="preserve">          </w:t>
      </w:r>
      <w:r>
        <w:rPr>
          <w:rFonts w:hint="eastAsia" w:ascii="宋体" w:hAnsi="宋体"/>
          <w:color w:val="000000"/>
          <w:sz w:val="21"/>
          <w:szCs w:val="21"/>
        </w:rPr>
        <w:t>月</w:t>
      </w:r>
      <w:r>
        <w:rPr>
          <w:rFonts w:hint="eastAsia" w:ascii="宋体" w:hAnsi="宋体"/>
          <w:color w:val="000000"/>
          <w:sz w:val="21"/>
          <w:szCs w:val="21"/>
          <w:u w:val="single"/>
        </w:rPr>
        <w:t xml:space="preserve">       </w:t>
      </w:r>
      <w:r>
        <w:rPr>
          <w:rFonts w:hint="eastAsia" w:ascii="宋体" w:hAnsi="宋体"/>
          <w:color w:val="000000"/>
          <w:sz w:val="21"/>
          <w:szCs w:val="21"/>
        </w:rPr>
        <w:t>日</w:t>
      </w:r>
      <w:r>
        <w:rPr>
          <w:rFonts w:ascii="宋体" w:hAnsi="宋体"/>
          <w:color w:val="000000"/>
          <w:sz w:val="21"/>
          <w:szCs w:val="21"/>
        </w:rPr>
        <w:br w:type="page"/>
      </w:r>
    </w:p>
    <w:p>
      <w:pPr>
        <w:pStyle w:val="4"/>
        <w:jc w:val="center"/>
        <w:rPr>
          <w:rFonts w:ascii="宋体" w:hAnsi="宋体" w:eastAsia="宋体"/>
          <w:color w:val="000000"/>
        </w:rPr>
      </w:pPr>
      <w:bookmarkStart w:id="56" w:name="_Toc455213250"/>
      <w:bookmarkStart w:id="57" w:name="_Toc256013812"/>
      <w:bookmarkStart w:id="58" w:name="_Toc367975924"/>
      <w:bookmarkStart w:id="59" w:name="_Toc31343"/>
      <w:bookmarkStart w:id="60" w:name="_Toc455213207"/>
      <w:r>
        <w:rPr>
          <w:rFonts w:hint="eastAsia" w:ascii="宋体" w:hAnsi="宋体" w:eastAsia="宋体"/>
          <w:color w:val="000000"/>
        </w:rPr>
        <w:t>三、</w:t>
      </w:r>
      <w:r>
        <w:rPr>
          <w:rFonts w:hint="eastAsia" w:ascii="宋体" w:hAnsi="宋体" w:eastAsia="宋体"/>
          <w:color w:val="000000"/>
          <w:lang w:eastAsia="zh-CN"/>
        </w:rPr>
        <w:t>报</w:t>
      </w:r>
      <w:r>
        <w:rPr>
          <w:rFonts w:hint="eastAsia" w:ascii="宋体" w:hAnsi="宋体" w:eastAsia="宋体"/>
          <w:color w:val="000000"/>
          <w:lang w:val="en-US" w:eastAsia="zh-CN"/>
        </w:rPr>
        <w:t xml:space="preserve"> </w:t>
      </w:r>
      <w:r>
        <w:rPr>
          <w:rFonts w:hint="eastAsia" w:ascii="宋体" w:hAnsi="宋体" w:eastAsia="宋体"/>
          <w:color w:val="000000"/>
          <w:lang w:eastAsia="zh-CN"/>
        </w:rPr>
        <w:t>价</w:t>
      </w:r>
      <w:r>
        <w:rPr>
          <w:rFonts w:hint="eastAsia" w:ascii="宋体" w:hAnsi="宋体" w:eastAsia="宋体"/>
          <w:color w:val="000000"/>
        </w:rPr>
        <w:t xml:space="preserve"> 函</w:t>
      </w:r>
      <w:bookmarkEnd w:id="56"/>
      <w:bookmarkEnd w:id="57"/>
      <w:bookmarkEnd w:id="58"/>
      <w:bookmarkEnd w:id="59"/>
      <w:bookmarkEnd w:id="60"/>
    </w:p>
    <w:p>
      <w:pPr>
        <w:spacing w:line="480" w:lineRule="auto"/>
        <w:rPr>
          <w:rFonts w:ascii="宋体" w:hAnsi="宋体"/>
          <w:color w:val="000000"/>
          <w:sz w:val="21"/>
          <w:szCs w:val="21"/>
        </w:rPr>
      </w:pPr>
      <w:r>
        <w:rPr>
          <w:rFonts w:hint="eastAsia" w:ascii="宋体" w:hAnsi="宋体"/>
          <w:color w:val="000000"/>
          <w:sz w:val="21"/>
          <w:szCs w:val="21"/>
        </w:rPr>
        <w:t>致：</w:t>
      </w:r>
      <w:r>
        <w:rPr>
          <w:rFonts w:hint="eastAsia" w:ascii="宋体" w:hAnsi="宋体"/>
          <w:color w:val="000000"/>
          <w:sz w:val="21"/>
          <w:szCs w:val="21"/>
          <w:u w:val="single"/>
        </w:rPr>
        <w:t xml:space="preserve">   （</w:t>
      </w:r>
      <w:r>
        <w:rPr>
          <w:rFonts w:hint="eastAsia" w:ascii="宋体" w:hAnsi="宋体"/>
          <w:color w:val="000000"/>
          <w:sz w:val="21"/>
          <w:szCs w:val="21"/>
          <w:u w:val="single"/>
          <w:lang w:eastAsia="zh-CN"/>
        </w:rPr>
        <w:t>建设单位</w:t>
      </w:r>
      <w:r>
        <w:rPr>
          <w:rFonts w:hint="eastAsia" w:ascii="宋体" w:hAnsi="宋体"/>
          <w:color w:val="000000"/>
          <w:sz w:val="21"/>
          <w:szCs w:val="21"/>
          <w:u w:val="single"/>
        </w:rPr>
        <w:t xml:space="preserve">名称） </w:t>
      </w:r>
    </w:p>
    <w:p>
      <w:pPr>
        <w:spacing w:line="480" w:lineRule="auto"/>
        <w:ind w:firstLine="315" w:firstLineChars="150"/>
        <w:jc w:val="both"/>
        <w:rPr>
          <w:rFonts w:ascii="宋体" w:hAnsi="宋体"/>
          <w:color w:val="000000"/>
          <w:sz w:val="21"/>
          <w:szCs w:val="21"/>
        </w:rPr>
      </w:pPr>
      <w:r>
        <w:rPr>
          <w:rFonts w:hint="eastAsia" w:ascii="宋体" w:hAnsi="宋体"/>
          <w:color w:val="000000"/>
          <w:sz w:val="21"/>
          <w:szCs w:val="21"/>
        </w:rPr>
        <w:t>1、我方已全面阅读和研究贵方的</w:t>
      </w:r>
      <w:r>
        <w:rPr>
          <w:rFonts w:hint="eastAsia" w:ascii="宋体" w:hAnsi="宋体"/>
          <w:color w:val="000000"/>
          <w:sz w:val="21"/>
          <w:szCs w:val="21"/>
          <w:u w:val="single"/>
        </w:rPr>
        <w:t xml:space="preserve">                       </w:t>
      </w:r>
      <w:r>
        <w:rPr>
          <w:rFonts w:hint="eastAsia" w:ascii="宋体" w:hAnsi="宋体"/>
          <w:color w:val="000000"/>
          <w:sz w:val="21"/>
          <w:szCs w:val="21"/>
          <w:lang w:eastAsia="zh-CN"/>
        </w:rPr>
        <w:t>比选文件</w:t>
      </w:r>
      <w:r>
        <w:rPr>
          <w:rFonts w:hint="eastAsia" w:ascii="宋体" w:hAnsi="宋体"/>
          <w:color w:val="000000"/>
          <w:sz w:val="21"/>
          <w:szCs w:val="21"/>
        </w:rPr>
        <w:t>，并经过对现场的踏勘，澄清疑问，已充分理解并掌握了本</w:t>
      </w:r>
      <w:r>
        <w:rPr>
          <w:rFonts w:hint="eastAsia" w:ascii="宋体" w:hAnsi="宋体"/>
          <w:color w:val="000000"/>
          <w:sz w:val="21"/>
          <w:szCs w:val="21"/>
          <w:lang w:eastAsia="zh-CN"/>
        </w:rPr>
        <w:t>服务</w:t>
      </w:r>
      <w:r>
        <w:rPr>
          <w:rFonts w:hint="eastAsia" w:ascii="宋体" w:hAnsi="宋体"/>
          <w:color w:val="000000"/>
          <w:sz w:val="21"/>
          <w:szCs w:val="21"/>
        </w:rPr>
        <w:t>的全部有关情况。同意接受</w:t>
      </w:r>
      <w:r>
        <w:rPr>
          <w:rFonts w:hint="eastAsia" w:ascii="宋体" w:hAnsi="宋体"/>
          <w:color w:val="000000"/>
          <w:sz w:val="21"/>
          <w:szCs w:val="21"/>
          <w:lang w:eastAsia="zh-CN"/>
        </w:rPr>
        <w:t>比选文件</w:t>
      </w:r>
      <w:r>
        <w:rPr>
          <w:rFonts w:hint="eastAsia" w:ascii="宋体" w:hAnsi="宋体"/>
          <w:color w:val="000000"/>
          <w:sz w:val="21"/>
          <w:szCs w:val="21"/>
        </w:rPr>
        <w:t>的全部内容和条件，并按此确定本</w:t>
      </w:r>
      <w:r>
        <w:rPr>
          <w:rFonts w:hint="eastAsia" w:ascii="宋体" w:hAnsi="宋体"/>
          <w:color w:val="000000"/>
          <w:sz w:val="21"/>
          <w:szCs w:val="21"/>
          <w:lang w:eastAsia="zh-CN"/>
        </w:rPr>
        <w:t>服务</w:t>
      </w:r>
      <w:r>
        <w:rPr>
          <w:rFonts w:hint="eastAsia" w:ascii="宋体" w:hAnsi="宋体"/>
          <w:color w:val="000000"/>
          <w:sz w:val="21"/>
          <w:szCs w:val="21"/>
        </w:rPr>
        <w:t>的全部内容，以本投标函向你方发包的全部内容</w:t>
      </w:r>
      <w:r>
        <w:rPr>
          <w:rFonts w:hint="eastAsia" w:ascii="宋体" w:hAnsi="宋体"/>
          <w:color w:val="000000"/>
          <w:sz w:val="21"/>
          <w:szCs w:val="21"/>
          <w:lang w:eastAsia="zh-CN"/>
        </w:rPr>
        <w:t>参加比选</w:t>
      </w:r>
      <w:r>
        <w:rPr>
          <w:rFonts w:hint="eastAsia" w:ascii="宋体" w:hAnsi="宋体"/>
          <w:color w:val="000000"/>
          <w:sz w:val="21"/>
          <w:szCs w:val="21"/>
        </w:rPr>
        <w:t>。</w:t>
      </w:r>
    </w:p>
    <w:p>
      <w:pPr>
        <w:spacing w:line="480" w:lineRule="auto"/>
        <w:ind w:firstLine="315" w:firstLineChars="150"/>
        <w:jc w:val="both"/>
        <w:rPr>
          <w:rFonts w:ascii="宋体" w:hAnsi="宋体"/>
          <w:color w:val="000000"/>
          <w:sz w:val="21"/>
          <w:szCs w:val="21"/>
        </w:rPr>
      </w:pPr>
      <w:r>
        <w:rPr>
          <w:rFonts w:hint="eastAsia" w:ascii="宋体" w:hAnsi="宋体"/>
          <w:color w:val="000000"/>
          <w:sz w:val="21"/>
          <w:szCs w:val="21"/>
        </w:rPr>
        <w:t>2、我方将严格按照有关招标投标法规及</w:t>
      </w:r>
      <w:r>
        <w:rPr>
          <w:rFonts w:hint="eastAsia" w:ascii="宋体" w:hAnsi="宋体"/>
          <w:color w:val="000000"/>
          <w:sz w:val="21"/>
          <w:szCs w:val="21"/>
          <w:lang w:eastAsia="zh-CN"/>
        </w:rPr>
        <w:t>比选文件</w:t>
      </w:r>
      <w:r>
        <w:rPr>
          <w:rFonts w:hint="eastAsia" w:ascii="宋体" w:hAnsi="宋体"/>
          <w:color w:val="000000"/>
          <w:sz w:val="21"/>
          <w:szCs w:val="21"/>
        </w:rPr>
        <w:t>的要求参加</w:t>
      </w:r>
      <w:r>
        <w:rPr>
          <w:rFonts w:hint="eastAsia" w:ascii="宋体" w:hAnsi="宋体"/>
          <w:color w:val="000000"/>
          <w:sz w:val="21"/>
          <w:szCs w:val="21"/>
          <w:lang w:eastAsia="zh-CN"/>
        </w:rPr>
        <w:t>比选</w:t>
      </w:r>
      <w:r>
        <w:rPr>
          <w:rFonts w:hint="eastAsia" w:ascii="宋体" w:hAnsi="宋体"/>
          <w:color w:val="000000"/>
          <w:sz w:val="21"/>
          <w:szCs w:val="21"/>
        </w:rPr>
        <w:t>，并理解贵方对</w:t>
      </w:r>
      <w:r>
        <w:rPr>
          <w:rFonts w:hint="eastAsia" w:ascii="宋体" w:hAnsi="宋体"/>
          <w:color w:val="000000"/>
          <w:sz w:val="21"/>
          <w:szCs w:val="21"/>
          <w:lang w:eastAsia="zh-CN"/>
        </w:rPr>
        <w:t>中选</w:t>
      </w:r>
      <w:r>
        <w:rPr>
          <w:rFonts w:hint="eastAsia" w:ascii="宋体" w:hAnsi="宋体"/>
          <w:color w:val="000000"/>
          <w:sz w:val="21"/>
          <w:szCs w:val="21"/>
        </w:rPr>
        <w:t>结果没有解释义务；一旦中</w:t>
      </w:r>
      <w:r>
        <w:rPr>
          <w:rFonts w:hint="eastAsia" w:ascii="宋体" w:hAnsi="宋体"/>
          <w:color w:val="000000"/>
          <w:sz w:val="21"/>
          <w:szCs w:val="21"/>
          <w:lang w:eastAsia="zh-CN"/>
        </w:rPr>
        <w:t>选</w:t>
      </w:r>
      <w:r>
        <w:rPr>
          <w:rFonts w:hint="eastAsia" w:ascii="宋体" w:hAnsi="宋体"/>
          <w:color w:val="000000"/>
          <w:sz w:val="21"/>
          <w:szCs w:val="21"/>
        </w:rPr>
        <w:t>成为贵方招标代理机构，我方承诺无条件接受贵方的付款方式，保证全过程招标代理服务质量。</w:t>
      </w:r>
    </w:p>
    <w:p>
      <w:pPr>
        <w:spacing w:line="480" w:lineRule="auto"/>
        <w:ind w:firstLine="315" w:firstLineChars="150"/>
        <w:jc w:val="both"/>
        <w:rPr>
          <w:rFonts w:ascii="宋体" w:hAnsi="宋体"/>
          <w:color w:val="000000"/>
          <w:sz w:val="21"/>
          <w:szCs w:val="21"/>
        </w:rPr>
      </w:pPr>
      <w:r>
        <w:rPr>
          <w:rFonts w:hint="eastAsia" w:ascii="宋体" w:hAnsi="宋体"/>
          <w:color w:val="000000"/>
          <w:sz w:val="21"/>
          <w:szCs w:val="21"/>
        </w:rPr>
        <w:t>3、我方承认该</w:t>
      </w:r>
      <w:r>
        <w:rPr>
          <w:rFonts w:hint="eastAsia" w:ascii="宋体" w:hAnsi="宋体"/>
          <w:color w:val="000000"/>
          <w:sz w:val="21"/>
          <w:szCs w:val="21"/>
          <w:lang w:eastAsia="zh-CN"/>
        </w:rPr>
        <w:t>报价</w:t>
      </w:r>
      <w:r>
        <w:rPr>
          <w:rFonts w:hint="eastAsia" w:ascii="宋体" w:hAnsi="宋体"/>
          <w:color w:val="000000"/>
          <w:sz w:val="21"/>
          <w:szCs w:val="21"/>
        </w:rPr>
        <w:t>函格式为</w:t>
      </w:r>
      <w:r>
        <w:rPr>
          <w:rFonts w:hint="eastAsia" w:ascii="宋体" w:hAnsi="宋体"/>
          <w:color w:val="000000"/>
          <w:sz w:val="21"/>
          <w:szCs w:val="21"/>
          <w:lang w:eastAsia="zh-CN"/>
        </w:rPr>
        <w:t>参选文件</w:t>
      </w:r>
      <w:r>
        <w:rPr>
          <w:rFonts w:hint="eastAsia" w:ascii="宋体" w:hAnsi="宋体"/>
          <w:color w:val="000000"/>
          <w:sz w:val="21"/>
          <w:szCs w:val="21"/>
        </w:rPr>
        <w:t>的组成部分。</w:t>
      </w:r>
    </w:p>
    <w:p>
      <w:pPr>
        <w:spacing w:line="480" w:lineRule="auto"/>
        <w:ind w:firstLine="315" w:firstLineChars="150"/>
        <w:jc w:val="both"/>
        <w:rPr>
          <w:rFonts w:ascii="宋体" w:hAnsi="宋体"/>
          <w:color w:val="000000"/>
          <w:sz w:val="21"/>
          <w:szCs w:val="21"/>
        </w:rPr>
      </w:pPr>
      <w:r>
        <w:rPr>
          <w:rFonts w:hint="eastAsia" w:ascii="宋体" w:hAnsi="宋体"/>
          <w:color w:val="000000"/>
          <w:sz w:val="21"/>
          <w:szCs w:val="21"/>
        </w:rPr>
        <w:t>4、</w:t>
      </w:r>
      <w:r>
        <w:rPr>
          <w:rFonts w:hint="eastAsia" w:ascii="宋体" w:hAnsi="宋体"/>
          <w:color w:val="000000"/>
          <w:sz w:val="21"/>
          <w:szCs w:val="21"/>
          <w:lang w:eastAsia="zh-CN"/>
        </w:rPr>
        <w:t>参选文件</w:t>
      </w:r>
      <w:r>
        <w:rPr>
          <w:rFonts w:hint="eastAsia" w:ascii="宋体" w:hAnsi="宋体"/>
          <w:color w:val="000000"/>
          <w:sz w:val="21"/>
          <w:szCs w:val="21"/>
        </w:rPr>
        <w:t>自递交你方之日起</w:t>
      </w:r>
      <w:r>
        <w:rPr>
          <w:rFonts w:hint="eastAsia" w:ascii="宋体" w:hAnsi="宋体"/>
          <w:color w:val="000000"/>
          <w:sz w:val="21"/>
          <w:szCs w:val="21"/>
          <w:u w:val="single"/>
        </w:rPr>
        <w:t xml:space="preserve">       </w:t>
      </w:r>
      <w:r>
        <w:rPr>
          <w:rFonts w:hint="eastAsia" w:ascii="宋体" w:hAnsi="宋体"/>
          <w:color w:val="000000"/>
          <w:sz w:val="21"/>
          <w:szCs w:val="21"/>
        </w:rPr>
        <w:t>天内有效，在此有效期内，全部条款内容对我方具有约束力，如中</w:t>
      </w:r>
      <w:r>
        <w:rPr>
          <w:rFonts w:hint="eastAsia" w:ascii="宋体" w:hAnsi="宋体"/>
          <w:color w:val="000000"/>
          <w:sz w:val="21"/>
          <w:szCs w:val="21"/>
          <w:lang w:eastAsia="zh-CN"/>
        </w:rPr>
        <w:t>选</w:t>
      </w:r>
      <w:r>
        <w:rPr>
          <w:rFonts w:hint="eastAsia" w:ascii="宋体" w:hAnsi="宋体"/>
          <w:color w:val="000000"/>
          <w:sz w:val="21"/>
          <w:szCs w:val="21"/>
        </w:rPr>
        <w:t>将成为合同协议文件组成部分。</w:t>
      </w:r>
    </w:p>
    <w:p>
      <w:pPr>
        <w:spacing w:line="480" w:lineRule="auto"/>
        <w:rPr>
          <w:rFonts w:ascii="宋体" w:hAnsi="宋体"/>
          <w:color w:val="000000"/>
          <w:sz w:val="21"/>
          <w:szCs w:val="21"/>
        </w:rPr>
      </w:pPr>
      <w:r>
        <w:rPr>
          <w:rFonts w:hint="eastAsia" w:ascii="宋体" w:hAnsi="宋体"/>
          <w:color w:val="000000"/>
          <w:sz w:val="21"/>
          <w:szCs w:val="21"/>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lang w:eastAsia="zh-CN"/>
        </w:rPr>
        <w:t>参选单位</w:t>
      </w:r>
      <w:r>
        <w:rPr>
          <w:rFonts w:hint="eastAsia" w:ascii="宋体" w:hAnsi="宋体"/>
          <w:color w:val="000000"/>
          <w:sz w:val="21"/>
          <w:szCs w:val="21"/>
        </w:rPr>
        <w:t>（盖章）：</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法定代表人或授权代理人（签字或盖章）：</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联系地址：</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联 系 人：</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电    话：</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邮    编：</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开户银行：</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帐    号：</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p>
    <w:p>
      <w:pPr>
        <w:spacing w:line="480" w:lineRule="auto"/>
        <w:jc w:val="right"/>
        <w:rPr>
          <w:rFonts w:ascii="宋体" w:hAnsi="宋体"/>
          <w:color w:val="000000"/>
          <w:sz w:val="21"/>
          <w:szCs w:val="21"/>
        </w:rPr>
      </w:pPr>
      <w:r>
        <w:rPr>
          <w:rFonts w:hint="eastAsia" w:ascii="宋体" w:hAnsi="宋体"/>
          <w:color w:val="000000"/>
          <w:sz w:val="21"/>
          <w:szCs w:val="21"/>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年</w:t>
      </w:r>
      <w:r>
        <w:rPr>
          <w:rFonts w:hint="eastAsia" w:ascii="宋体" w:hAnsi="宋体"/>
          <w:color w:val="000000"/>
          <w:sz w:val="21"/>
          <w:szCs w:val="21"/>
          <w:u w:val="single"/>
        </w:rPr>
        <w:t xml:space="preserve">       </w:t>
      </w:r>
      <w:r>
        <w:rPr>
          <w:rFonts w:hint="eastAsia" w:ascii="宋体" w:hAnsi="宋体"/>
          <w:color w:val="000000"/>
          <w:sz w:val="21"/>
          <w:szCs w:val="21"/>
        </w:rPr>
        <w:t>月</w:t>
      </w:r>
      <w:r>
        <w:rPr>
          <w:rFonts w:hint="eastAsia" w:ascii="宋体" w:hAnsi="宋体"/>
          <w:color w:val="000000"/>
          <w:sz w:val="21"/>
          <w:szCs w:val="21"/>
          <w:u w:val="single"/>
        </w:rPr>
        <w:t xml:space="preserve">      </w:t>
      </w:r>
      <w:r>
        <w:rPr>
          <w:rFonts w:hint="eastAsia" w:ascii="宋体" w:hAnsi="宋体"/>
          <w:color w:val="000000"/>
          <w:sz w:val="21"/>
          <w:szCs w:val="21"/>
        </w:rPr>
        <w:t>日</w:t>
      </w:r>
    </w:p>
    <w:p>
      <w:bookmarkStart w:id="61" w:name="_Toc256013813"/>
    </w:p>
    <w:p/>
    <w:p/>
    <w:p/>
    <w:p/>
    <w:p>
      <w:pPr>
        <w:rPr>
          <w:rFonts w:ascii="宋体" w:hAnsi="宋体"/>
          <w:color w:val="000000"/>
        </w:rPr>
      </w:pPr>
    </w:p>
    <w:bookmarkEnd w:id="61"/>
    <w:p>
      <w:pPr>
        <w:pStyle w:val="4"/>
        <w:jc w:val="center"/>
        <w:rPr>
          <w:rFonts w:ascii="宋体" w:hAnsi="宋体" w:eastAsia="宋体"/>
          <w:color w:val="000000"/>
        </w:rPr>
      </w:pPr>
      <w:bookmarkStart w:id="62" w:name="_Toc256013814"/>
      <w:bookmarkStart w:id="63" w:name="_Toc455213208"/>
      <w:bookmarkStart w:id="64" w:name="_Toc8589"/>
      <w:bookmarkStart w:id="65" w:name="_Toc455213251"/>
      <w:bookmarkStart w:id="66" w:name="_Toc367975925"/>
      <w:r>
        <w:rPr>
          <w:rFonts w:hint="eastAsia" w:ascii="宋体" w:hAnsi="宋体" w:eastAsia="宋体"/>
          <w:color w:val="000000"/>
        </w:rPr>
        <w:t>四、</w:t>
      </w:r>
      <w:bookmarkEnd w:id="62"/>
      <w:r>
        <w:rPr>
          <w:rFonts w:hint="eastAsia" w:ascii="宋体" w:hAnsi="宋体" w:eastAsia="宋体"/>
          <w:color w:val="000000"/>
          <w:lang w:eastAsia="zh-CN"/>
        </w:rPr>
        <w:t>参</w:t>
      </w:r>
      <w:r>
        <w:rPr>
          <w:rFonts w:hint="eastAsia" w:ascii="宋体" w:hAnsi="宋体" w:eastAsia="宋体"/>
          <w:color w:val="000000"/>
          <w:lang w:val="en-US" w:eastAsia="zh-CN"/>
        </w:rPr>
        <w:t xml:space="preserve"> </w:t>
      </w:r>
      <w:r>
        <w:rPr>
          <w:rFonts w:hint="eastAsia" w:ascii="宋体" w:hAnsi="宋体" w:eastAsia="宋体"/>
          <w:color w:val="000000"/>
          <w:lang w:eastAsia="zh-CN"/>
        </w:rPr>
        <w:t>选</w:t>
      </w:r>
      <w:r>
        <w:rPr>
          <w:rFonts w:ascii="宋体" w:hAnsi="宋体" w:eastAsia="宋体"/>
          <w:color w:val="000000"/>
        </w:rPr>
        <w:t xml:space="preserve"> </w:t>
      </w:r>
      <w:r>
        <w:rPr>
          <w:rFonts w:hint="eastAsia" w:ascii="宋体" w:hAnsi="宋体" w:eastAsia="宋体"/>
          <w:color w:val="000000"/>
        </w:rPr>
        <w:t>一</w:t>
      </w:r>
      <w:r>
        <w:rPr>
          <w:rFonts w:ascii="宋体" w:hAnsi="宋体" w:eastAsia="宋体"/>
          <w:color w:val="000000"/>
        </w:rPr>
        <w:t xml:space="preserve"> </w:t>
      </w:r>
      <w:r>
        <w:rPr>
          <w:rFonts w:hint="eastAsia" w:ascii="宋体" w:hAnsi="宋体" w:eastAsia="宋体"/>
          <w:color w:val="000000"/>
        </w:rPr>
        <w:t>览</w:t>
      </w:r>
      <w:r>
        <w:rPr>
          <w:rFonts w:ascii="宋体" w:hAnsi="宋体" w:eastAsia="宋体"/>
          <w:color w:val="000000"/>
        </w:rPr>
        <w:t xml:space="preserve"> </w:t>
      </w:r>
      <w:r>
        <w:rPr>
          <w:rFonts w:hint="eastAsia" w:ascii="宋体" w:hAnsi="宋体" w:eastAsia="宋体"/>
          <w:color w:val="000000"/>
        </w:rPr>
        <w:t>表</w:t>
      </w:r>
      <w:bookmarkEnd w:id="63"/>
      <w:bookmarkEnd w:id="64"/>
      <w:bookmarkEnd w:id="65"/>
      <w:bookmarkEnd w:id="66"/>
    </w:p>
    <w:p>
      <w:pPr>
        <w:ind w:left="15" w:leftChars="-12" w:hanging="39" w:hangingChars="19"/>
        <w:rPr>
          <w:rFonts w:ascii="宋体" w:hAnsi="宋体"/>
          <w:color w:val="000000"/>
          <w:sz w:val="21"/>
          <w:szCs w:val="21"/>
        </w:rPr>
      </w:pPr>
      <w:r>
        <w:rPr>
          <w:rFonts w:hint="eastAsia" w:ascii="宋体" w:hAnsi="宋体"/>
          <w:color w:val="000000"/>
          <w:sz w:val="21"/>
          <w:szCs w:val="21"/>
          <w:lang w:eastAsia="zh-CN"/>
        </w:rPr>
        <w:t>服务</w:t>
      </w:r>
      <w:r>
        <w:rPr>
          <w:rFonts w:hint="eastAsia" w:ascii="宋体" w:hAnsi="宋体"/>
          <w:color w:val="000000"/>
          <w:sz w:val="21"/>
          <w:szCs w:val="21"/>
        </w:rPr>
        <w:t>名称：</w:t>
      </w:r>
    </w:p>
    <w:tbl>
      <w:tblPr>
        <w:tblStyle w:val="38"/>
        <w:tblpPr w:leftFromText="180" w:rightFromText="180" w:vertAnchor="text" w:horzAnchor="margin" w:tblpY="105"/>
        <w:tblW w:w="94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85"/>
        <w:gridCol w:w="77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参选单位</w:t>
            </w:r>
          </w:p>
        </w:tc>
        <w:tc>
          <w:tcPr>
            <w:tcW w:w="7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服务承诺目标</w:t>
            </w:r>
          </w:p>
        </w:tc>
        <w:tc>
          <w:tcPr>
            <w:tcW w:w="7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合同履行期限</w:t>
            </w:r>
          </w:p>
        </w:tc>
        <w:tc>
          <w:tcPr>
            <w:tcW w:w="7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优惠条件及</w:t>
            </w:r>
          </w:p>
          <w:p>
            <w:pPr>
              <w:jc w:val="center"/>
              <w:rPr>
                <w:rFonts w:ascii="宋体" w:hAnsi="宋体"/>
                <w:color w:val="000000"/>
                <w:sz w:val="21"/>
                <w:szCs w:val="21"/>
              </w:rPr>
            </w:pPr>
            <w:r>
              <w:rPr>
                <w:rFonts w:hint="eastAsia" w:ascii="宋体" w:hAnsi="宋体"/>
                <w:color w:val="000000"/>
                <w:sz w:val="21"/>
                <w:szCs w:val="21"/>
              </w:rPr>
              <w:t>服务承诺</w:t>
            </w:r>
          </w:p>
        </w:tc>
        <w:tc>
          <w:tcPr>
            <w:tcW w:w="7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有/无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5" w:hRule="atLeast"/>
        </w:trPr>
        <w:tc>
          <w:tcPr>
            <w:tcW w:w="94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r>
              <w:rPr>
                <w:rFonts w:hint="eastAsia" w:ascii="宋体" w:hAnsi="宋体"/>
                <w:color w:val="000000"/>
                <w:sz w:val="21"/>
                <w:szCs w:val="21"/>
                <w:lang w:eastAsia="zh-CN"/>
              </w:rPr>
              <w:t>参选单位</w:t>
            </w:r>
            <w:r>
              <w:rPr>
                <w:rFonts w:hint="eastAsia" w:ascii="宋体" w:hAnsi="宋体"/>
                <w:color w:val="000000"/>
                <w:sz w:val="21"/>
                <w:szCs w:val="21"/>
              </w:rPr>
              <w:t>：</w:t>
            </w:r>
            <w:r>
              <w:rPr>
                <w:rFonts w:ascii="宋体" w:hAnsi="宋体"/>
                <w:color w:val="000000"/>
                <w:sz w:val="21"/>
                <w:szCs w:val="21"/>
                <w:u w:val="single"/>
              </w:rPr>
              <w:t xml:space="preserve">       </w:t>
            </w:r>
            <w:r>
              <w:rPr>
                <w:rFonts w:hint="eastAsia" w:ascii="宋体" w:hAnsi="宋体"/>
                <w:color w:val="000000"/>
                <w:sz w:val="21"/>
                <w:szCs w:val="21"/>
                <w:u w:val="single"/>
              </w:rPr>
              <w:t xml:space="preserve">      （盖章）</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r>
              <w:rPr>
                <w:rFonts w:hint="eastAsia" w:ascii="宋体" w:hAnsi="宋体"/>
                <w:color w:val="000000"/>
                <w:sz w:val="21"/>
                <w:szCs w:val="21"/>
              </w:rPr>
              <w:t>法定代表人或授权代理人：</w:t>
            </w:r>
            <w:r>
              <w:rPr>
                <w:rFonts w:ascii="宋体" w:hAnsi="宋体"/>
                <w:color w:val="000000"/>
                <w:sz w:val="21"/>
                <w:szCs w:val="21"/>
                <w:u w:val="single"/>
              </w:rPr>
              <w:t xml:space="preserve">     </w:t>
            </w:r>
            <w:r>
              <w:rPr>
                <w:rFonts w:hint="eastAsia" w:ascii="宋体" w:hAnsi="宋体"/>
                <w:color w:val="000000"/>
                <w:sz w:val="21"/>
                <w:szCs w:val="21"/>
                <w:u w:val="single"/>
              </w:rPr>
              <w:t xml:space="preserve">（签字或盖章）      </w:t>
            </w:r>
          </w:p>
          <w:p>
            <w:pPr>
              <w:ind w:firstLine="210" w:firstLineChars="100"/>
              <w:rPr>
                <w:rFonts w:ascii="宋体" w:hAnsi="宋体"/>
                <w:color w:val="000000"/>
                <w:sz w:val="21"/>
                <w:szCs w:val="21"/>
              </w:rPr>
            </w:pPr>
          </w:p>
          <w:p>
            <w:pPr>
              <w:ind w:firstLine="210" w:firstLineChars="100"/>
              <w:rPr>
                <w:rFonts w:ascii="宋体" w:hAnsi="宋体"/>
                <w:color w:val="000000"/>
                <w:sz w:val="21"/>
                <w:szCs w:val="21"/>
              </w:rPr>
            </w:pPr>
          </w:p>
          <w:p>
            <w:pPr>
              <w:ind w:firstLine="4935" w:firstLineChars="2350"/>
              <w:jc w:val="right"/>
              <w:rPr>
                <w:rFonts w:ascii="宋体" w:hAnsi="宋体"/>
                <w:color w:val="000000"/>
                <w:sz w:val="21"/>
                <w:szCs w:val="21"/>
              </w:rPr>
            </w:pPr>
            <w:r>
              <w:rPr>
                <w:rFonts w:hint="eastAsia" w:ascii="宋体" w:hAnsi="宋体"/>
                <w:color w:val="000000"/>
                <w:sz w:val="21"/>
                <w:szCs w:val="21"/>
              </w:rPr>
              <w:t>年    月    日</w:t>
            </w:r>
          </w:p>
          <w:p>
            <w:pPr>
              <w:ind w:firstLine="4935" w:firstLineChars="2350"/>
              <w:jc w:val="right"/>
              <w:rPr>
                <w:rFonts w:ascii="宋体" w:hAnsi="宋体"/>
                <w:color w:val="000000"/>
                <w:sz w:val="21"/>
                <w:szCs w:val="21"/>
              </w:rPr>
            </w:pPr>
          </w:p>
          <w:p>
            <w:pPr>
              <w:ind w:firstLine="4935" w:firstLineChars="2350"/>
              <w:jc w:val="right"/>
              <w:rPr>
                <w:rFonts w:ascii="宋体" w:hAnsi="宋体"/>
                <w:color w:val="000000"/>
                <w:sz w:val="21"/>
                <w:szCs w:val="21"/>
              </w:rPr>
            </w:pPr>
          </w:p>
        </w:tc>
      </w:tr>
    </w:tbl>
    <w:p>
      <w:pPr>
        <w:spacing w:line="400" w:lineRule="exact"/>
        <w:ind w:right="-284" w:rightChars="-142"/>
        <w:rPr>
          <w:rFonts w:ascii="宋体" w:hAnsi="宋体"/>
          <w:color w:val="000000"/>
          <w:sz w:val="21"/>
          <w:szCs w:val="21"/>
        </w:rPr>
      </w:pPr>
      <w:r>
        <w:rPr>
          <w:rFonts w:hint="eastAsia" w:ascii="宋体" w:hAnsi="宋体"/>
          <w:color w:val="000000"/>
          <w:sz w:val="21"/>
          <w:szCs w:val="21"/>
        </w:rPr>
        <w:t>注：1、</w:t>
      </w:r>
      <w:r>
        <w:rPr>
          <w:rFonts w:hint="eastAsia" w:ascii="宋体" w:hAnsi="宋体"/>
          <w:bCs/>
          <w:color w:val="000000"/>
          <w:sz w:val="21"/>
          <w:szCs w:val="21"/>
        </w:rPr>
        <w:t>本表另作一份作唱标用，单独封装。</w:t>
      </w:r>
      <w:r>
        <w:rPr>
          <w:rFonts w:hint="eastAsia" w:ascii="宋体" w:hAnsi="宋体"/>
          <w:color w:val="000000"/>
          <w:sz w:val="21"/>
          <w:szCs w:val="21"/>
        </w:rPr>
        <w:t>本表内容和</w:t>
      </w:r>
      <w:r>
        <w:rPr>
          <w:rFonts w:hint="eastAsia" w:ascii="宋体" w:hAnsi="宋体"/>
          <w:color w:val="000000"/>
          <w:sz w:val="21"/>
          <w:szCs w:val="21"/>
          <w:lang w:eastAsia="zh-CN"/>
        </w:rPr>
        <w:t>参选文件</w:t>
      </w:r>
      <w:r>
        <w:rPr>
          <w:rFonts w:hint="eastAsia" w:ascii="宋体" w:hAnsi="宋体"/>
          <w:color w:val="000000"/>
          <w:sz w:val="21"/>
          <w:szCs w:val="21"/>
        </w:rPr>
        <w:t>正本不一致，则以</w:t>
      </w:r>
      <w:r>
        <w:rPr>
          <w:rFonts w:hint="eastAsia" w:ascii="宋体" w:hAnsi="宋体"/>
          <w:color w:val="000000"/>
          <w:sz w:val="21"/>
          <w:szCs w:val="21"/>
          <w:lang w:eastAsia="zh-CN"/>
        </w:rPr>
        <w:t>参选文件</w:t>
      </w:r>
      <w:r>
        <w:rPr>
          <w:rFonts w:hint="eastAsia" w:ascii="宋体" w:hAnsi="宋体"/>
          <w:color w:val="000000"/>
          <w:sz w:val="21"/>
          <w:szCs w:val="21"/>
        </w:rPr>
        <w:t>正本为准。</w:t>
      </w:r>
    </w:p>
    <w:p>
      <w:pPr>
        <w:spacing w:line="400" w:lineRule="exact"/>
        <w:ind w:firstLine="210" w:firstLineChars="100"/>
        <w:rPr>
          <w:rFonts w:ascii="宋体" w:hAnsi="宋体"/>
          <w:color w:val="000000"/>
          <w:sz w:val="21"/>
          <w:szCs w:val="21"/>
        </w:rPr>
      </w:pPr>
    </w:p>
    <w:p>
      <w:pPr>
        <w:spacing w:line="400" w:lineRule="exact"/>
        <w:ind w:firstLine="210" w:firstLineChars="100"/>
        <w:rPr>
          <w:rFonts w:ascii="宋体" w:hAnsi="宋体"/>
          <w:color w:val="000000"/>
          <w:sz w:val="21"/>
          <w:szCs w:val="21"/>
        </w:rPr>
      </w:pPr>
    </w:p>
    <w:p>
      <w:pPr>
        <w:spacing w:line="400" w:lineRule="exact"/>
        <w:ind w:firstLine="210" w:firstLineChars="100"/>
        <w:rPr>
          <w:rFonts w:ascii="宋体" w:hAnsi="宋体"/>
          <w:color w:val="000000"/>
          <w:sz w:val="21"/>
          <w:szCs w:val="21"/>
        </w:rPr>
      </w:pPr>
    </w:p>
    <w:p>
      <w:pPr>
        <w:spacing w:line="400" w:lineRule="exact"/>
        <w:ind w:firstLine="210" w:firstLineChars="100"/>
        <w:rPr>
          <w:rFonts w:ascii="宋体" w:hAnsi="宋体"/>
          <w:color w:val="000000"/>
          <w:sz w:val="21"/>
          <w:szCs w:val="21"/>
        </w:rPr>
      </w:pPr>
    </w:p>
    <w:p>
      <w:pPr>
        <w:spacing w:line="400" w:lineRule="exact"/>
        <w:ind w:firstLine="210" w:firstLineChars="100"/>
        <w:rPr>
          <w:rFonts w:ascii="宋体" w:hAnsi="宋体"/>
          <w:color w:val="000000"/>
          <w:sz w:val="21"/>
          <w:szCs w:val="21"/>
        </w:rPr>
      </w:pPr>
    </w:p>
    <w:p>
      <w:pPr>
        <w:pStyle w:val="4"/>
        <w:jc w:val="center"/>
        <w:rPr>
          <w:rFonts w:ascii="宋体" w:hAnsi="宋体" w:eastAsia="宋体"/>
          <w:color w:val="000000"/>
        </w:rPr>
      </w:pPr>
      <w:bookmarkStart w:id="67" w:name="_Toc367975926"/>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bookmarkEnd w:id="67"/>
    <w:p>
      <w:pPr>
        <w:pStyle w:val="4"/>
        <w:jc w:val="center"/>
        <w:rPr>
          <w:rFonts w:ascii="宋体" w:hAnsi="宋体" w:eastAsia="宋体"/>
          <w:color w:val="000000"/>
        </w:rPr>
      </w:pPr>
      <w:bookmarkStart w:id="68" w:name="_Toc455213210"/>
      <w:bookmarkStart w:id="69" w:name="_Toc455213253"/>
      <w:bookmarkStart w:id="70" w:name="_Toc13126"/>
      <w:bookmarkStart w:id="71" w:name="_Toc367975927"/>
      <w:bookmarkStart w:id="72" w:name="_Toc256013816"/>
      <w:r>
        <w:rPr>
          <w:rFonts w:hint="eastAsia" w:ascii="宋体" w:hAnsi="宋体" w:eastAsia="宋体"/>
          <w:color w:val="000000"/>
        </w:rPr>
        <w:t>五、优惠条件及服务承诺</w:t>
      </w:r>
      <w:bookmarkEnd w:id="68"/>
      <w:bookmarkEnd w:id="69"/>
      <w:bookmarkEnd w:id="70"/>
      <w:bookmarkEnd w:id="71"/>
    </w:p>
    <w:p>
      <w:pPr>
        <w:pStyle w:val="4"/>
        <w:jc w:val="center"/>
        <w:rPr>
          <w:rFonts w:ascii="宋体" w:hAnsi="宋体" w:eastAsia="宋体"/>
          <w:color w:val="000000"/>
          <w:sz w:val="24"/>
          <w:szCs w:val="24"/>
        </w:rPr>
      </w:pPr>
    </w:p>
    <w:p>
      <w:pPr>
        <w:rPr>
          <w:rFonts w:ascii="宋体" w:hAnsi="宋体"/>
          <w:color w:val="000000"/>
        </w:rPr>
      </w:pPr>
    </w:p>
    <w:p>
      <w:pPr>
        <w:jc w:val="center"/>
        <w:rPr>
          <w:rFonts w:ascii="宋体" w:hAnsi="宋体"/>
          <w:b/>
          <w:color w:val="000000"/>
          <w:sz w:val="21"/>
          <w:szCs w:val="21"/>
        </w:rPr>
      </w:pPr>
      <w:r>
        <w:rPr>
          <w:rFonts w:hint="eastAsia" w:ascii="宋体" w:hAnsi="宋体"/>
          <w:b/>
          <w:color w:val="000000"/>
          <w:sz w:val="21"/>
          <w:szCs w:val="21"/>
        </w:rPr>
        <w:t>（格式自拟）</w: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spacing w:line="400" w:lineRule="exact"/>
        <w:rPr>
          <w:rFonts w:ascii="宋体" w:hAnsi="宋体"/>
          <w:color w:val="000000"/>
          <w:sz w:val="24"/>
          <w:szCs w:val="24"/>
        </w:rPr>
      </w:pPr>
    </w:p>
    <w:p>
      <w:pPr>
        <w:spacing w:line="400" w:lineRule="exact"/>
        <w:rPr>
          <w:rFonts w:ascii="宋体" w:hAnsi="宋体"/>
          <w:color w:val="000000"/>
          <w:sz w:val="21"/>
          <w:szCs w:val="21"/>
        </w:rPr>
      </w:pPr>
    </w:p>
    <w:p>
      <w:pPr>
        <w:spacing w:line="400" w:lineRule="exact"/>
        <w:rPr>
          <w:rFonts w:ascii="宋体" w:hAnsi="宋体"/>
          <w:color w:val="000000"/>
          <w:sz w:val="21"/>
          <w:szCs w:val="21"/>
        </w:rPr>
      </w:pPr>
    </w:p>
    <w:p>
      <w:pPr>
        <w:spacing w:line="400" w:lineRule="exact"/>
        <w:rPr>
          <w:rFonts w:ascii="宋体" w:hAnsi="宋体"/>
          <w:color w:val="000000"/>
          <w:sz w:val="21"/>
          <w:szCs w:val="21"/>
        </w:rPr>
      </w:pPr>
    </w:p>
    <w:p>
      <w:pPr>
        <w:spacing w:line="400" w:lineRule="exact"/>
        <w:rPr>
          <w:rFonts w:ascii="宋体" w:hAnsi="宋体"/>
          <w:color w:val="000000"/>
          <w:sz w:val="21"/>
          <w:szCs w:val="21"/>
        </w:rPr>
      </w:pPr>
      <w:r>
        <w:rPr>
          <w:rFonts w:hint="eastAsia" w:ascii="宋体" w:hAnsi="宋体"/>
          <w:color w:val="000000"/>
          <w:sz w:val="21"/>
          <w:szCs w:val="21"/>
          <w:lang w:eastAsia="zh-CN"/>
        </w:rPr>
        <w:t>参选单位</w:t>
      </w:r>
      <w:r>
        <w:rPr>
          <w:rFonts w:hint="eastAsia" w:ascii="宋体" w:hAnsi="宋体"/>
          <w:color w:val="000000"/>
          <w:sz w:val="21"/>
          <w:szCs w:val="21"/>
        </w:rPr>
        <w:t>：</w:t>
      </w:r>
      <w:r>
        <w:rPr>
          <w:rFonts w:hint="eastAsia" w:ascii="宋体" w:hAnsi="宋体"/>
          <w:color w:val="000000"/>
          <w:sz w:val="21"/>
          <w:szCs w:val="21"/>
          <w:u w:val="single"/>
        </w:rPr>
        <w:t xml:space="preserve">                   （公章）                </w:t>
      </w:r>
    </w:p>
    <w:p>
      <w:pPr>
        <w:spacing w:line="400" w:lineRule="exact"/>
        <w:jc w:val="both"/>
        <w:rPr>
          <w:rFonts w:ascii="宋体" w:hAnsi="宋体"/>
          <w:color w:val="000000"/>
          <w:sz w:val="21"/>
          <w:szCs w:val="21"/>
        </w:rPr>
      </w:pPr>
    </w:p>
    <w:p>
      <w:pPr>
        <w:spacing w:line="400" w:lineRule="exact"/>
        <w:rPr>
          <w:rFonts w:ascii="宋体" w:hAnsi="宋体"/>
          <w:color w:val="000000"/>
          <w:sz w:val="21"/>
          <w:szCs w:val="21"/>
        </w:rPr>
      </w:pPr>
      <w:r>
        <w:rPr>
          <w:rFonts w:hint="eastAsia" w:ascii="宋体" w:hAnsi="宋体"/>
          <w:color w:val="000000"/>
          <w:sz w:val="21"/>
          <w:szCs w:val="21"/>
        </w:rPr>
        <w:t>法定代表人或授权代理人：</w:t>
      </w:r>
      <w:r>
        <w:rPr>
          <w:rFonts w:hint="eastAsia" w:ascii="宋体" w:hAnsi="宋体"/>
          <w:color w:val="000000"/>
          <w:sz w:val="21"/>
          <w:szCs w:val="21"/>
          <w:u w:val="single"/>
        </w:rPr>
        <w:t xml:space="preserve">      （签字或盖章）       </w:t>
      </w:r>
    </w:p>
    <w:p>
      <w:pPr>
        <w:rPr>
          <w:rFonts w:ascii="宋体" w:hAnsi="宋体"/>
          <w:color w:val="000000"/>
          <w:sz w:val="21"/>
          <w:szCs w:val="21"/>
        </w:rPr>
      </w:pPr>
    </w:p>
    <w:p>
      <w:pPr>
        <w:rPr>
          <w:rFonts w:ascii="宋体" w:hAnsi="宋体"/>
          <w:color w:val="000000"/>
          <w:sz w:val="21"/>
          <w:szCs w:val="21"/>
        </w:rPr>
      </w:pPr>
    </w:p>
    <w:p>
      <w:pPr>
        <w:ind w:firstLine="4305" w:firstLineChars="2050"/>
        <w:jc w:val="right"/>
        <w:rPr>
          <w:rFonts w:ascii="宋体" w:hAnsi="宋体"/>
          <w:color w:val="000000"/>
          <w:sz w:val="21"/>
          <w:szCs w:val="21"/>
        </w:rPr>
      </w:pPr>
      <w:r>
        <w:rPr>
          <w:rFonts w:hint="eastAsia" w:ascii="宋体" w:hAnsi="宋体"/>
          <w:color w:val="000000"/>
          <w:sz w:val="21"/>
          <w:szCs w:val="21"/>
          <w:u w:val="single"/>
        </w:rPr>
        <w:t xml:space="preserve">      </w:t>
      </w:r>
      <w:r>
        <w:rPr>
          <w:rFonts w:hint="eastAsia" w:ascii="宋体" w:hAnsi="宋体"/>
          <w:color w:val="000000"/>
          <w:sz w:val="21"/>
          <w:szCs w:val="21"/>
        </w:rPr>
        <w:t>年</w:t>
      </w:r>
      <w:r>
        <w:rPr>
          <w:rFonts w:hint="eastAsia" w:ascii="宋体" w:hAnsi="宋体"/>
          <w:color w:val="000000"/>
          <w:sz w:val="21"/>
          <w:szCs w:val="21"/>
          <w:u w:val="single"/>
        </w:rPr>
        <w:t xml:space="preserve">      </w:t>
      </w:r>
      <w:r>
        <w:rPr>
          <w:rFonts w:hint="eastAsia" w:ascii="宋体" w:hAnsi="宋体"/>
          <w:color w:val="000000"/>
          <w:sz w:val="21"/>
          <w:szCs w:val="21"/>
        </w:rPr>
        <w:t>月</w:t>
      </w:r>
      <w:r>
        <w:rPr>
          <w:rFonts w:hint="eastAsia" w:ascii="宋体" w:hAnsi="宋体"/>
          <w:color w:val="000000"/>
          <w:sz w:val="21"/>
          <w:szCs w:val="21"/>
          <w:u w:val="single"/>
        </w:rPr>
        <w:t xml:space="preserve">     </w:t>
      </w:r>
      <w:r>
        <w:rPr>
          <w:rFonts w:hint="eastAsia" w:ascii="宋体" w:hAnsi="宋体"/>
          <w:color w:val="000000"/>
          <w:sz w:val="21"/>
          <w:szCs w:val="21"/>
        </w:rPr>
        <w:t>日</w:t>
      </w: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rPr>
          <w:rFonts w:ascii="宋体" w:hAnsi="宋体"/>
          <w:color w:val="000000"/>
          <w:sz w:val="21"/>
          <w:szCs w:val="21"/>
        </w:rPr>
      </w:pPr>
    </w:p>
    <w:p>
      <w:pPr>
        <w:jc w:val="right"/>
        <w:rPr>
          <w:rFonts w:ascii="宋体" w:hAnsi="宋体"/>
          <w:color w:val="000000"/>
        </w:rPr>
        <w:sectPr>
          <w:headerReference r:id="rId9" w:type="first"/>
          <w:footerReference r:id="rId12" w:type="first"/>
          <w:footerReference r:id="rId10" w:type="default"/>
          <w:footerReference r:id="rId11" w:type="even"/>
          <w:pgSz w:w="11907" w:h="16840"/>
          <w:pgMar w:top="1418" w:right="1418" w:bottom="1418" w:left="1418" w:header="851" w:footer="992" w:gutter="0"/>
          <w:cols w:space="720" w:num="1"/>
          <w:docGrid w:linePitch="312" w:charSpace="0"/>
        </w:sectPr>
      </w:pPr>
    </w:p>
    <w:p>
      <w:pPr>
        <w:pStyle w:val="4"/>
        <w:jc w:val="center"/>
        <w:rPr>
          <w:rFonts w:ascii="宋体" w:hAnsi="宋体" w:eastAsia="宋体"/>
          <w:color w:val="000000"/>
        </w:rPr>
      </w:pPr>
      <w:bookmarkStart w:id="73" w:name="_Toc25935"/>
      <w:r>
        <w:rPr>
          <w:rFonts w:hint="eastAsia" w:ascii="宋体" w:hAnsi="宋体" w:eastAsia="宋体"/>
          <w:color w:val="000000"/>
        </w:rPr>
        <w:t>六、承 诺 书</w:t>
      </w:r>
      <w:bookmarkEnd w:id="73"/>
    </w:p>
    <w:p>
      <w:pPr>
        <w:pStyle w:val="4"/>
        <w:rPr>
          <w:rFonts w:hint="eastAsia" w:ascii="宋体" w:hAnsi="宋体" w:eastAsia="宋体"/>
          <w:color w:val="000000"/>
          <w:sz w:val="21"/>
          <w:szCs w:val="21"/>
          <w:u w:val="single"/>
          <w:lang w:eastAsia="zh-CN"/>
        </w:rPr>
      </w:pPr>
      <w:bookmarkStart w:id="74" w:name="_Toc25674"/>
      <w:bookmarkStart w:id="75" w:name="_Toc367975928"/>
      <w:bookmarkStart w:id="76" w:name="_Toc455213254"/>
      <w:bookmarkStart w:id="77" w:name="_Toc455213211"/>
      <w:r>
        <w:rPr>
          <w:rFonts w:hint="eastAsia" w:ascii="宋体" w:hAnsi="宋体" w:eastAsia="宋体"/>
          <w:color w:val="000000"/>
          <w:sz w:val="21"/>
          <w:szCs w:val="21"/>
        </w:rPr>
        <w:t>至：</w:t>
      </w:r>
      <w:r>
        <w:rPr>
          <w:rFonts w:hint="eastAsia" w:ascii="宋体" w:hAnsi="宋体" w:eastAsia="宋体"/>
          <w:color w:val="000000"/>
          <w:sz w:val="21"/>
          <w:szCs w:val="21"/>
          <w:u w:val="single"/>
          <w:lang w:eastAsia="zh-CN"/>
        </w:rPr>
        <w:t>吉林水投投资建设有限公司</w:t>
      </w:r>
      <w:bookmarkEnd w:id="74"/>
    </w:p>
    <w:p>
      <w:pPr>
        <w:pStyle w:val="4"/>
        <w:rPr>
          <w:rFonts w:ascii="宋体" w:hAnsi="宋体" w:eastAsia="宋体"/>
          <w:color w:val="000000"/>
          <w:sz w:val="21"/>
          <w:szCs w:val="21"/>
        </w:rPr>
      </w:pPr>
      <w:bookmarkStart w:id="78" w:name="_Toc2052"/>
      <w:r>
        <w:rPr>
          <w:rFonts w:hint="eastAsia" w:ascii="宋体" w:hAnsi="宋体" w:eastAsia="宋体"/>
          <w:color w:val="000000"/>
          <w:sz w:val="21"/>
          <w:szCs w:val="21"/>
        </w:rPr>
        <w:t>本公司承诺：在后期招标工作中不会出现下列情况：</w:t>
      </w:r>
      <w:bookmarkEnd w:id="78"/>
    </w:p>
    <w:p>
      <w:pPr>
        <w:spacing w:line="480" w:lineRule="auto"/>
        <w:rPr>
          <w:rFonts w:ascii="宋体" w:hAnsi="宋体"/>
          <w:sz w:val="21"/>
          <w:szCs w:val="21"/>
        </w:rPr>
      </w:pPr>
      <w:r>
        <w:rPr>
          <w:rFonts w:ascii="宋体" w:hAnsi="宋体"/>
          <w:sz w:val="21"/>
          <w:szCs w:val="21"/>
        </w:rPr>
        <w:t>1</w:t>
      </w:r>
      <w:r>
        <w:rPr>
          <w:rFonts w:hint="eastAsia" w:ascii="宋体" w:hAnsi="宋体"/>
          <w:sz w:val="21"/>
          <w:szCs w:val="21"/>
        </w:rPr>
        <w:t xml:space="preserve">、未按招标公告规定开标时间进行开标，造成延误开标； </w:t>
      </w:r>
    </w:p>
    <w:p>
      <w:pPr>
        <w:spacing w:line="480" w:lineRule="auto"/>
        <w:rPr>
          <w:rFonts w:ascii="宋体" w:hAnsi="宋体"/>
          <w:sz w:val="21"/>
          <w:szCs w:val="21"/>
        </w:rPr>
      </w:pPr>
      <w:r>
        <w:rPr>
          <w:rFonts w:ascii="宋体" w:hAnsi="宋体"/>
          <w:sz w:val="21"/>
          <w:szCs w:val="21"/>
        </w:rPr>
        <w:t>2</w:t>
      </w:r>
      <w:r>
        <w:rPr>
          <w:rFonts w:hint="eastAsia" w:ascii="宋体" w:hAnsi="宋体"/>
          <w:sz w:val="21"/>
          <w:szCs w:val="21"/>
        </w:rPr>
        <w:t>、开标、</w:t>
      </w:r>
      <w:r>
        <w:rPr>
          <w:rFonts w:hint="eastAsia" w:ascii="宋体" w:hAnsi="宋体"/>
          <w:sz w:val="21"/>
          <w:szCs w:val="21"/>
          <w:lang w:eastAsia="zh-CN"/>
        </w:rPr>
        <w:t>评审</w:t>
      </w:r>
      <w:r>
        <w:rPr>
          <w:rFonts w:hint="eastAsia" w:ascii="宋体" w:hAnsi="宋体"/>
          <w:sz w:val="21"/>
          <w:szCs w:val="21"/>
        </w:rPr>
        <w:t>过程中出现过失；</w:t>
      </w:r>
    </w:p>
    <w:p>
      <w:pPr>
        <w:spacing w:line="480" w:lineRule="auto"/>
        <w:rPr>
          <w:rFonts w:ascii="宋体" w:hAnsi="宋体"/>
          <w:sz w:val="21"/>
          <w:szCs w:val="21"/>
        </w:rPr>
      </w:pPr>
      <w:r>
        <w:rPr>
          <w:rFonts w:ascii="宋体" w:hAnsi="宋体"/>
          <w:sz w:val="21"/>
          <w:szCs w:val="21"/>
        </w:rPr>
        <w:t>3</w:t>
      </w:r>
      <w:r>
        <w:rPr>
          <w:rFonts w:hint="eastAsia" w:ascii="宋体" w:hAnsi="宋体"/>
          <w:sz w:val="21"/>
          <w:szCs w:val="21"/>
        </w:rPr>
        <w:t>、未在规定时间内完成</w:t>
      </w:r>
      <w:r>
        <w:rPr>
          <w:rFonts w:hint="eastAsia" w:ascii="宋体" w:hAnsi="宋体"/>
          <w:sz w:val="21"/>
          <w:szCs w:val="21"/>
          <w:lang w:eastAsia="zh-CN"/>
        </w:rPr>
        <w:t>比选文件</w:t>
      </w:r>
      <w:r>
        <w:rPr>
          <w:rFonts w:hint="eastAsia" w:ascii="宋体" w:hAnsi="宋体"/>
          <w:sz w:val="21"/>
          <w:szCs w:val="21"/>
        </w:rPr>
        <w:t>编制工作；</w:t>
      </w:r>
    </w:p>
    <w:p>
      <w:pPr>
        <w:spacing w:line="480" w:lineRule="auto"/>
        <w:rPr>
          <w:rFonts w:ascii="宋体" w:hAnsi="宋体"/>
          <w:sz w:val="21"/>
          <w:szCs w:val="21"/>
        </w:rPr>
      </w:pPr>
      <w:r>
        <w:rPr>
          <w:rFonts w:ascii="宋体" w:hAnsi="宋体"/>
          <w:sz w:val="21"/>
          <w:szCs w:val="21"/>
        </w:rPr>
        <w:t>4</w:t>
      </w:r>
      <w:r>
        <w:rPr>
          <w:rFonts w:hint="eastAsia" w:ascii="宋体" w:hAnsi="宋体"/>
          <w:sz w:val="21"/>
          <w:szCs w:val="21"/>
        </w:rPr>
        <w:t>、未在规定时间内将招投标</w:t>
      </w:r>
      <w:r>
        <w:rPr>
          <w:rFonts w:hint="eastAsia" w:ascii="宋体" w:hAnsi="宋体"/>
          <w:sz w:val="21"/>
          <w:szCs w:val="21"/>
          <w:lang w:eastAsia="zh-CN"/>
        </w:rPr>
        <w:t>服务</w:t>
      </w:r>
      <w:r>
        <w:rPr>
          <w:rFonts w:hint="eastAsia" w:ascii="宋体" w:hAnsi="宋体"/>
          <w:sz w:val="21"/>
          <w:szCs w:val="21"/>
        </w:rPr>
        <w:t>档案材料送至</w:t>
      </w:r>
      <w:r>
        <w:rPr>
          <w:rFonts w:hint="eastAsia" w:ascii="宋体" w:hAnsi="宋体"/>
          <w:sz w:val="21"/>
          <w:szCs w:val="21"/>
          <w:lang w:eastAsia="zh-CN"/>
        </w:rPr>
        <w:t>建设单位</w:t>
      </w:r>
      <w:r>
        <w:rPr>
          <w:rFonts w:hint="eastAsia" w:ascii="宋体" w:hAnsi="宋体"/>
          <w:sz w:val="21"/>
          <w:szCs w:val="21"/>
        </w:rPr>
        <w:t>处存档。</w:t>
      </w: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b/>
          <w:sz w:val="21"/>
          <w:szCs w:val="21"/>
        </w:rPr>
      </w:pPr>
    </w:p>
    <w:p>
      <w:pPr>
        <w:spacing w:line="400" w:lineRule="exact"/>
        <w:rPr>
          <w:rFonts w:ascii="宋体" w:hAnsi="宋体"/>
          <w:b/>
          <w:color w:val="000000"/>
          <w:sz w:val="21"/>
          <w:szCs w:val="21"/>
        </w:rPr>
      </w:pPr>
    </w:p>
    <w:p>
      <w:pPr>
        <w:spacing w:line="400" w:lineRule="exact"/>
        <w:jc w:val="both"/>
        <w:rPr>
          <w:rFonts w:ascii="宋体" w:hAnsi="宋体"/>
          <w:b/>
          <w:sz w:val="21"/>
          <w:szCs w:val="21"/>
        </w:rPr>
      </w:pPr>
      <w:r>
        <w:rPr>
          <w:rFonts w:ascii="宋体" w:hAnsi="宋体"/>
          <w:sz w:val="21"/>
          <w:szCs w:val="21"/>
        </w:rPr>
        <w:t xml:space="preserve"> </w:t>
      </w:r>
      <w:r>
        <w:rPr>
          <w:rFonts w:ascii="宋体" w:hAnsi="宋体"/>
          <w:b/>
          <w:sz w:val="21"/>
          <w:szCs w:val="21"/>
        </w:rPr>
        <w:t xml:space="preserve">   </w:t>
      </w:r>
      <w:r>
        <w:rPr>
          <w:rFonts w:hint="eastAsia" w:ascii="宋体" w:hAnsi="宋体"/>
          <w:b/>
          <w:sz w:val="21"/>
          <w:szCs w:val="21"/>
        </w:rPr>
        <w:t>特此声明！</w:t>
      </w:r>
    </w:p>
    <w:p>
      <w:pPr>
        <w:spacing w:line="400" w:lineRule="exact"/>
        <w:rPr>
          <w:rFonts w:ascii="宋体" w:hAnsi="宋体"/>
          <w:color w:val="000000"/>
          <w:sz w:val="21"/>
          <w:szCs w:val="21"/>
        </w:rPr>
      </w:pPr>
    </w:p>
    <w:p>
      <w:pPr>
        <w:spacing w:line="400" w:lineRule="exact"/>
        <w:jc w:val="center"/>
        <w:rPr>
          <w:rFonts w:ascii="宋体" w:hAnsi="宋体"/>
          <w:color w:val="000000"/>
          <w:sz w:val="21"/>
          <w:szCs w:val="21"/>
        </w:rPr>
      </w:pPr>
    </w:p>
    <w:p>
      <w:pPr>
        <w:spacing w:line="400" w:lineRule="exact"/>
        <w:jc w:val="center"/>
        <w:rPr>
          <w:rFonts w:ascii="宋体" w:hAnsi="宋体"/>
          <w:color w:val="000000"/>
          <w:sz w:val="21"/>
          <w:szCs w:val="21"/>
        </w:rPr>
      </w:pPr>
      <w:r>
        <w:rPr>
          <w:rFonts w:hint="eastAsia" w:ascii="宋体" w:hAnsi="宋体"/>
          <w:color w:val="000000"/>
          <w:sz w:val="21"/>
          <w:szCs w:val="21"/>
        </w:rPr>
        <w:t xml:space="preserve">                                </w:t>
      </w:r>
      <w:r>
        <w:rPr>
          <w:rFonts w:hint="eastAsia" w:ascii="宋体" w:hAnsi="宋体"/>
          <w:color w:val="000000"/>
          <w:sz w:val="21"/>
          <w:szCs w:val="21"/>
          <w:lang w:eastAsia="zh-CN"/>
        </w:rPr>
        <w:t>参选单位</w:t>
      </w:r>
      <w:r>
        <w:rPr>
          <w:rFonts w:hint="eastAsia" w:ascii="宋体" w:hAnsi="宋体"/>
          <w:color w:val="000000"/>
          <w:sz w:val="21"/>
          <w:szCs w:val="21"/>
        </w:rPr>
        <w:t>：</w:t>
      </w:r>
      <w:r>
        <w:rPr>
          <w:rFonts w:hint="eastAsia" w:ascii="宋体" w:hAnsi="宋体"/>
          <w:color w:val="000000"/>
          <w:sz w:val="21"/>
          <w:szCs w:val="21"/>
          <w:u w:val="single"/>
        </w:rPr>
        <w:t xml:space="preserve">            （盖章）             </w:t>
      </w:r>
    </w:p>
    <w:p>
      <w:pPr>
        <w:pStyle w:val="4"/>
        <w:jc w:val="right"/>
        <w:rPr>
          <w:rFonts w:ascii="宋体" w:hAnsi="宋体" w:eastAsia="宋体"/>
          <w:b w:val="0"/>
          <w:color w:val="000000"/>
        </w:rPr>
      </w:pPr>
      <w:r>
        <w:rPr>
          <w:rFonts w:hint="eastAsia" w:ascii="宋体" w:hAnsi="宋体" w:eastAsia="宋体"/>
          <w:b w:val="0"/>
          <w:color w:val="000000"/>
          <w:sz w:val="21"/>
          <w:szCs w:val="21"/>
          <w:u w:val="single"/>
        </w:rPr>
        <w:t xml:space="preserve">      </w:t>
      </w:r>
      <w:bookmarkStart w:id="79" w:name="_Toc23302"/>
      <w:r>
        <w:rPr>
          <w:rFonts w:hint="eastAsia" w:ascii="宋体" w:hAnsi="宋体" w:eastAsia="宋体"/>
          <w:b w:val="0"/>
          <w:color w:val="000000"/>
          <w:sz w:val="21"/>
          <w:szCs w:val="21"/>
        </w:rPr>
        <w:t>年</w:t>
      </w:r>
      <w:r>
        <w:rPr>
          <w:rFonts w:hint="eastAsia" w:ascii="宋体" w:hAnsi="宋体" w:eastAsia="宋体"/>
          <w:b w:val="0"/>
          <w:color w:val="000000"/>
          <w:sz w:val="21"/>
          <w:szCs w:val="21"/>
          <w:u w:val="single"/>
        </w:rPr>
        <w:t xml:space="preserve">    </w:t>
      </w:r>
      <w:r>
        <w:rPr>
          <w:rFonts w:hint="eastAsia" w:ascii="宋体" w:hAnsi="宋体" w:eastAsia="宋体"/>
          <w:b w:val="0"/>
          <w:color w:val="000000"/>
          <w:sz w:val="21"/>
          <w:szCs w:val="21"/>
        </w:rPr>
        <w:t>月</w:t>
      </w:r>
      <w:r>
        <w:rPr>
          <w:rFonts w:hint="eastAsia" w:ascii="宋体" w:hAnsi="宋体" w:eastAsia="宋体"/>
          <w:b w:val="0"/>
          <w:color w:val="000000"/>
          <w:sz w:val="21"/>
          <w:szCs w:val="21"/>
          <w:u w:val="single"/>
        </w:rPr>
        <w:t xml:space="preserve">    </w:t>
      </w:r>
      <w:r>
        <w:rPr>
          <w:rFonts w:hint="eastAsia" w:ascii="宋体" w:hAnsi="宋体" w:eastAsia="宋体"/>
          <w:b w:val="0"/>
          <w:color w:val="000000"/>
          <w:sz w:val="21"/>
          <w:szCs w:val="21"/>
        </w:rPr>
        <w:t>日</w:t>
      </w:r>
      <w:bookmarkEnd w:id="79"/>
    </w:p>
    <w:p>
      <w:pPr>
        <w:spacing w:line="400" w:lineRule="exact"/>
        <w:jc w:val="center"/>
        <w:rPr>
          <w:rFonts w:ascii="宋体" w:hAnsi="宋体"/>
          <w:color w:val="000000"/>
          <w:sz w:val="21"/>
          <w:szCs w:val="21"/>
        </w:rPr>
      </w:pPr>
    </w:p>
    <w:p>
      <w:pPr>
        <w:pStyle w:val="4"/>
        <w:jc w:val="center"/>
        <w:rPr>
          <w:rFonts w:ascii="宋体" w:hAnsi="宋体" w:eastAsia="宋体"/>
          <w:color w:val="000000"/>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4"/>
        <w:jc w:val="center"/>
        <w:rPr>
          <w:rFonts w:ascii="宋体" w:hAnsi="宋体" w:eastAsia="宋体"/>
          <w:color w:val="000000"/>
        </w:rPr>
      </w:pPr>
    </w:p>
    <w:p>
      <w:pPr>
        <w:rPr>
          <w:rFonts w:ascii="宋体" w:hAnsi="宋体"/>
        </w:rPr>
      </w:pPr>
    </w:p>
    <w:p>
      <w:pPr>
        <w:rPr>
          <w:rFonts w:ascii="宋体" w:hAnsi="宋体"/>
        </w:rPr>
      </w:pPr>
    </w:p>
    <w:p>
      <w:pPr>
        <w:rPr>
          <w:rFonts w:ascii="宋体" w:hAnsi="宋体"/>
        </w:rPr>
      </w:pPr>
    </w:p>
    <w:p>
      <w:pPr>
        <w:rPr>
          <w:rFonts w:ascii="宋体" w:hAnsi="宋体"/>
        </w:rPr>
      </w:pPr>
    </w:p>
    <w:p>
      <w:pPr>
        <w:pStyle w:val="4"/>
        <w:jc w:val="center"/>
        <w:rPr>
          <w:rFonts w:ascii="宋体" w:hAnsi="宋体" w:eastAsia="宋体"/>
          <w:color w:val="000000"/>
        </w:rPr>
      </w:pPr>
      <w:bookmarkStart w:id="80" w:name="_Toc1756"/>
      <w:r>
        <w:rPr>
          <w:rFonts w:hint="eastAsia" w:ascii="宋体" w:hAnsi="宋体" w:eastAsia="宋体"/>
          <w:color w:val="000000"/>
        </w:rPr>
        <w:t>七、招标工作方案</w:t>
      </w:r>
      <w:bookmarkEnd w:id="75"/>
      <w:bookmarkEnd w:id="76"/>
      <w:bookmarkEnd w:id="77"/>
      <w:bookmarkEnd w:id="80"/>
    </w:p>
    <w:p>
      <w:pPr>
        <w:spacing w:line="360" w:lineRule="auto"/>
        <w:jc w:val="center"/>
        <w:rPr>
          <w:rFonts w:ascii="宋体" w:hAnsi="宋体"/>
          <w:b/>
          <w:color w:val="000000"/>
          <w:sz w:val="28"/>
          <w:szCs w:val="28"/>
        </w:rPr>
      </w:pPr>
      <w:r>
        <w:rPr>
          <w:rFonts w:hint="eastAsia" w:ascii="宋体" w:hAnsi="宋体"/>
          <w:b/>
          <w:color w:val="000000"/>
          <w:sz w:val="28"/>
          <w:szCs w:val="28"/>
        </w:rPr>
        <w:t>招标工作方案说明</w:t>
      </w:r>
    </w:p>
    <w:p>
      <w:pPr>
        <w:spacing w:line="360" w:lineRule="auto"/>
        <w:ind w:firstLine="420" w:firstLineChars="200"/>
        <w:jc w:val="both"/>
        <w:rPr>
          <w:rFonts w:ascii="宋体" w:hAnsi="宋体"/>
          <w:color w:val="000000"/>
          <w:sz w:val="21"/>
          <w:szCs w:val="21"/>
        </w:rPr>
      </w:pPr>
      <w:r>
        <w:rPr>
          <w:rFonts w:hint="eastAsia" w:ascii="宋体" w:hAnsi="宋体"/>
          <w:color w:val="000000"/>
          <w:sz w:val="21"/>
          <w:szCs w:val="21"/>
          <w:lang w:eastAsia="zh-CN"/>
        </w:rPr>
        <w:t>参选单位</w:t>
      </w:r>
      <w:r>
        <w:rPr>
          <w:rFonts w:hint="eastAsia" w:ascii="宋体" w:hAnsi="宋体"/>
          <w:color w:val="000000"/>
          <w:sz w:val="21"/>
          <w:szCs w:val="21"/>
        </w:rPr>
        <w:t>应编制招标工作方案，编制具体要求是：编制时应采用文字并结合图表形式说明各阶段工作方法；拟投入的主要办公设备情况；结合招标工作特点，提出切实可行的工期保证措施、质量保证措施、自律保证措施、组织协调保证措施，同时应对复杂工程招标特点，重点提出相应工作措施等。</w:t>
      </w:r>
    </w:p>
    <w:p>
      <w:pPr>
        <w:spacing w:line="360" w:lineRule="auto"/>
        <w:ind w:firstLine="420" w:firstLineChars="200"/>
        <w:jc w:val="both"/>
        <w:rPr>
          <w:rFonts w:ascii="宋体" w:hAnsi="宋体"/>
          <w:color w:val="000000"/>
          <w:sz w:val="21"/>
          <w:szCs w:val="21"/>
        </w:rPr>
      </w:pPr>
    </w:p>
    <w:p>
      <w:pPr>
        <w:spacing w:line="360" w:lineRule="auto"/>
        <w:jc w:val="both"/>
        <w:rPr>
          <w:rFonts w:ascii="宋体" w:hAnsi="宋体"/>
          <w:color w:val="000000"/>
          <w:sz w:val="21"/>
          <w:szCs w:val="21"/>
        </w:rPr>
      </w:pPr>
      <w:r>
        <w:rPr>
          <w:rFonts w:hint="eastAsia" w:ascii="宋体" w:hAnsi="宋体"/>
          <w:color w:val="000000"/>
          <w:sz w:val="21"/>
          <w:szCs w:val="21"/>
        </w:rPr>
        <w:t>附：办公设备配置表</w:t>
      </w:r>
    </w:p>
    <w:p>
      <w:pPr>
        <w:spacing w:line="400" w:lineRule="exact"/>
        <w:jc w:val="center"/>
        <w:rPr>
          <w:rFonts w:ascii="宋体" w:hAnsi="宋体"/>
          <w:b/>
          <w:color w:val="000000"/>
          <w:sz w:val="28"/>
          <w:szCs w:val="28"/>
        </w:rPr>
      </w:pPr>
      <w:r>
        <w:rPr>
          <w:rFonts w:hint="eastAsia" w:ascii="宋体" w:hAnsi="宋体"/>
          <w:b/>
          <w:color w:val="000000"/>
          <w:sz w:val="21"/>
          <w:szCs w:val="21"/>
        </w:rPr>
        <w:br w:type="page"/>
      </w:r>
      <w:bookmarkStart w:id="81" w:name="_Toc256013823"/>
      <w:r>
        <w:rPr>
          <w:rFonts w:hint="eastAsia" w:ascii="宋体" w:hAnsi="宋体"/>
          <w:b/>
          <w:color w:val="000000"/>
          <w:sz w:val="28"/>
          <w:szCs w:val="28"/>
        </w:rPr>
        <w:t>办公设备配置表</w:t>
      </w:r>
      <w:bookmarkEnd w:id="81"/>
    </w:p>
    <w:p>
      <w:pPr>
        <w:spacing w:line="400" w:lineRule="exact"/>
        <w:rPr>
          <w:rFonts w:ascii="宋体" w:hAnsi="宋体"/>
          <w:color w:val="000000"/>
          <w:sz w:val="21"/>
          <w:szCs w:val="21"/>
        </w:rPr>
      </w:pPr>
      <w:r>
        <w:rPr>
          <w:rFonts w:hint="eastAsia" w:ascii="宋体" w:hAnsi="宋体"/>
          <w:color w:val="000000"/>
          <w:sz w:val="21"/>
          <w:szCs w:val="21"/>
          <w:lang w:eastAsia="zh-CN"/>
        </w:rPr>
        <w:t>服务</w:t>
      </w:r>
      <w:r>
        <w:rPr>
          <w:rFonts w:hint="eastAsia" w:ascii="宋体" w:hAnsi="宋体"/>
          <w:color w:val="000000"/>
          <w:sz w:val="21"/>
          <w:szCs w:val="21"/>
        </w:rPr>
        <w:t>名称：</w:t>
      </w:r>
    </w:p>
    <w:tbl>
      <w:tblPr>
        <w:tblStyle w:val="3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980"/>
        <w:gridCol w:w="1620"/>
        <w:gridCol w:w="720"/>
        <w:gridCol w:w="1260"/>
        <w:gridCol w:w="1260"/>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12" w:space="0"/>
              <w:left w:val="single" w:color="auto" w:sz="12" w:space="0"/>
              <w:bottom w:val="single" w:color="auto" w:sz="12"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序号</w:t>
            </w:r>
          </w:p>
        </w:tc>
        <w:tc>
          <w:tcPr>
            <w:tcW w:w="1980" w:type="dxa"/>
            <w:tcBorders>
              <w:top w:val="single" w:color="auto" w:sz="12" w:space="0"/>
              <w:left w:val="single" w:color="auto" w:sz="4" w:space="0"/>
              <w:bottom w:val="single" w:color="auto" w:sz="12"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仪器、设备名称</w:t>
            </w:r>
          </w:p>
        </w:tc>
        <w:tc>
          <w:tcPr>
            <w:tcW w:w="1620" w:type="dxa"/>
            <w:tcBorders>
              <w:top w:val="single" w:color="auto" w:sz="12" w:space="0"/>
              <w:left w:val="single" w:color="auto" w:sz="4" w:space="0"/>
              <w:bottom w:val="single" w:color="auto" w:sz="12"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规 格 型 号</w:t>
            </w:r>
          </w:p>
        </w:tc>
        <w:tc>
          <w:tcPr>
            <w:tcW w:w="720" w:type="dxa"/>
            <w:tcBorders>
              <w:top w:val="single" w:color="auto" w:sz="12" w:space="0"/>
              <w:left w:val="single" w:color="auto" w:sz="4" w:space="0"/>
              <w:bottom w:val="single" w:color="auto" w:sz="12"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数量</w:t>
            </w:r>
          </w:p>
        </w:tc>
        <w:tc>
          <w:tcPr>
            <w:tcW w:w="1260" w:type="dxa"/>
            <w:tcBorders>
              <w:top w:val="single" w:color="auto" w:sz="12" w:space="0"/>
              <w:left w:val="single" w:color="auto" w:sz="4" w:space="0"/>
              <w:bottom w:val="single" w:color="auto" w:sz="12"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使用情况</w:t>
            </w:r>
          </w:p>
        </w:tc>
        <w:tc>
          <w:tcPr>
            <w:tcW w:w="1260" w:type="dxa"/>
            <w:tcBorders>
              <w:top w:val="single" w:color="auto" w:sz="12" w:space="0"/>
              <w:left w:val="single" w:color="auto" w:sz="4" w:space="0"/>
              <w:bottom w:val="single" w:color="auto" w:sz="12"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投入时间</w:t>
            </w:r>
          </w:p>
        </w:tc>
        <w:tc>
          <w:tcPr>
            <w:tcW w:w="1492" w:type="dxa"/>
            <w:tcBorders>
              <w:top w:val="single" w:color="auto" w:sz="12" w:space="0"/>
              <w:left w:val="single" w:color="auto" w:sz="4" w:space="0"/>
              <w:bottom w:val="single" w:color="auto" w:sz="12" w:space="0"/>
              <w:right w:val="single" w:color="auto" w:sz="12"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12"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12"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12"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12"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12"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12"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12"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12"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12"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12"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12"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12"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12"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12" w:space="0"/>
              <w:right w:val="single" w:color="auto" w:sz="12" w:space="0"/>
            </w:tcBorders>
            <w:vAlign w:val="center"/>
          </w:tcPr>
          <w:p>
            <w:pPr>
              <w:spacing w:line="400" w:lineRule="exact"/>
              <w:rPr>
                <w:rFonts w:ascii="宋体" w:hAnsi="宋体"/>
                <w:color w:val="000000"/>
                <w:sz w:val="21"/>
                <w:szCs w:val="21"/>
              </w:rPr>
            </w:pPr>
          </w:p>
        </w:tc>
      </w:tr>
    </w:tbl>
    <w:p>
      <w:pPr>
        <w:spacing w:line="400" w:lineRule="exact"/>
        <w:rPr>
          <w:rFonts w:ascii="宋体" w:hAnsi="宋体"/>
          <w:color w:val="000000"/>
        </w:rPr>
      </w:pPr>
      <w:r>
        <w:rPr>
          <w:rFonts w:hint="eastAsia" w:ascii="宋体" w:hAnsi="宋体"/>
          <w:color w:val="000000"/>
        </w:rPr>
        <w:t xml:space="preserve">           </w:t>
      </w:r>
    </w:p>
    <w:p>
      <w:pPr>
        <w:tabs>
          <w:tab w:val="left" w:pos="0"/>
        </w:tabs>
        <w:spacing w:after="120"/>
        <w:ind w:right="153" w:firstLine="15179" w:firstLineChars="4200"/>
        <w:rPr>
          <w:rFonts w:ascii="宋体" w:hAnsi="宋体"/>
          <w:b/>
          <w:color w:val="000000"/>
          <w:sz w:val="36"/>
        </w:rPr>
      </w:pPr>
      <w:r>
        <w:rPr>
          <w:rFonts w:hint="eastAsia" w:ascii="宋体" w:hAnsi="宋体"/>
          <w:b/>
          <w:color w:val="000000"/>
          <w:sz w:val="36"/>
        </w:rPr>
        <w:t xml:space="preserve"> </w:t>
      </w:r>
    </w:p>
    <w:p>
      <w:pPr>
        <w:jc w:val="center"/>
        <w:rPr>
          <w:rFonts w:ascii="宋体" w:hAnsi="宋体"/>
          <w:b/>
          <w:color w:val="000000"/>
          <w:sz w:val="28"/>
          <w:szCs w:val="28"/>
        </w:rPr>
        <w:sectPr>
          <w:pgSz w:w="11907" w:h="16840"/>
          <w:pgMar w:top="1418" w:right="1418" w:bottom="1418" w:left="1418" w:header="680" w:footer="471" w:gutter="0"/>
          <w:cols w:space="720" w:num="1"/>
          <w:docGrid w:linePitch="272" w:charSpace="0"/>
        </w:sectPr>
      </w:pPr>
      <w:bookmarkStart w:id="82" w:name="_Toc255377190"/>
      <w:bookmarkStart w:id="83" w:name="_Toc255833892"/>
      <w:bookmarkStart w:id="84" w:name="_Toc255208589"/>
      <w:bookmarkStart w:id="85" w:name="_Toc255209318"/>
      <w:bookmarkStart w:id="86" w:name="_Toc255208742"/>
      <w:bookmarkStart w:id="87" w:name="_Toc255208994"/>
      <w:bookmarkStart w:id="88" w:name="_Toc255208237"/>
      <w:bookmarkStart w:id="89" w:name="_Toc255455341"/>
    </w:p>
    <w:bookmarkEnd w:id="82"/>
    <w:bookmarkEnd w:id="83"/>
    <w:bookmarkEnd w:id="84"/>
    <w:bookmarkEnd w:id="85"/>
    <w:bookmarkEnd w:id="86"/>
    <w:bookmarkEnd w:id="87"/>
    <w:bookmarkEnd w:id="88"/>
    <w:bookmarkEnd w:id="89"/>
    <w:p>
      <w:pPr>
        <w:spacing w:line="400" w:lineRule="exact"/>
        <w:rPr>
          <w:rFonts w:ascii="宋体" w:hAnsi="宋体"/>
          <w:b/>
          <w:color w:val="000000"/>
          <w:sz w:val="28"/>
          <w:szCs w:val="28"/>
        </w:rPr>
      </w:pPr>
    </w:p>
    <w:p>
      <w:pPr>
        <w:spacing w:line="400" w:lineRule="exact"/>
        <w:jc w:val="center"/>
        <w:rPr>
          <w:rFonts w:ascii="宋体" w:hAnsi="宋体"/>
          <w:b/>
          <w:color w:val="000000"/>
          <w:sz w:val="28"/>
          <w:szCs w:val="28"/>
        </w:rPr>
      </w:pPr>
      <w:bookmarkStart w:id="90" w:name="_Toc255208745"/>
      <w:bookmarkStart w:id="91" w:name="_Toc255455344"/>
      <w:bookmarkStart w:id="92" w:name="_Toc274819650"/>
      <w:bookmarkStart w:id="93" w:name="_Toc255833895"/>
      <w:bookmarkStart w:id="94" w:name="_Toc255208592"/>
      <w:bookmarkStart w:id="95" w:name="_Toc255208997"/>
      <w:bookmarkStart w:id="96" w:name="_Toc256489542"/>
      <w:bookmarkStart w:id="97" w:name="_Toc255377193"/>
      <w:bookmarkStart w:id="98" w:name="_Toc255209321"/>
      <w:bookmarkStart w:id="99" w:name="_Toc255208240"/>
      <w:r>
        <w:rPr>
          <w:rFonts w:hint="eastAsia" w:ascii="宋体" w:hAnsi="宋体"/>
          <w:b/>
          <w:color w:val="000000"/>
          <w:sz w:val="28"/>
          <w:szCs w:val="28"/>
        </w:rPr>
        <w:t>八、</w:t>
      </w:r>
      <w:r>
        <w:rPr>
          <w:rFonts w:hint="eastAsia" w:ascii="宋体" w:hAnsi="宋体"/>
          <w:b/>
          <w:color w:val="000000"/>
          <w:sz w:val="28"/>
          <w:szCs w:val="28"/>
          <w:lang w:eastAsia="zh-CN"/>
        </w:rPr>
        <w:t>服务</w:t>
      </w:r>
      <w:r>
        <w:rPr>
          <w:rFonts w:hint="eastAsia" w:ascii="宋体" w:hAnsi="宋体"/>
          <w:b/>
          <w:color w:val="000000"/>
          <w:sz w:val="28"/>
          <w:szCs w:val="28"/>
        </w:rPr>
        <w:t>管理机构配备情况</w:t>
      </w:r>
      <w:bookmarkEnd w:id="90"/>
      <w:bookmarkEnd w:id="91"/>
      <w:bookmarkEnd w:id="92"/>
      <w:bookmarkEnd w:id="93"/>
      <w:bookmarkEnd w:id="94"/>
      <w:bookmarkEnd w:id="95"/>
      <w:bookmarkEnd w:id="96"/>
      <w:bookmarkEnd w:id="97"/>
      <w:bookmarkEnd w:id="98"/>
      <w:bookmarkEnd w:id="99"/>
    </w:p>
    <w:p>
      <w:pPr>
        <w:pStyle w:val="59"/>
        <w:tabs>
          <w:tab w:val="left" w:pos="0"/>
          <w:tab w:val="clear" w:pos="432"/>
        </w:tabs>
        <w:ind w:left="0" w:firstLine="0"/>
        <w:jc w:val="both"/>
        <w:rPr>
          <w:b w:val="0"/>
          <w:color w:val="000000"/>
          <w:sz w:val="21"/>
          <w:szCs w:val="21"/>
        </w:rPr>
      </w:pPr>
    </w:p>
    <w:p>
      <w:pPr>
        <w:spacing w:line="400" w:lineRule="exact"/>
        <w:jc w:val="both"/>
        <w:rPr>
          <w:rFonts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eastAsia="zh-CN"/>
        </w:rPr>
        <w:t>服务</w:t>
      </w:r>
      <w:r>
        <w:rPr>
          <w:rFonts w:hint="eastAsia" w:ascii="宋体" w:hAnsi="宋体"/>
          <w:color w:val="000000"/>
          <w:sz w:val="21"/>
          <w:szCs w:val="21"/>
        </w:rPr>
        <w:t>管理机构配备情况表</w:t>
      </w:r>
    </w:p>
    <w:p>
      <w:pPr>
        <w:spacing w:line="400" w:lineRule="exact"/>
        <w:jc w:val="both"/>
        <w:rPr>
          <w:rFonts w:ascii="宋体" w:hAnsi="宋体"/>
          <w:color w:val="000000"/>
          <w:sz w:val="21"/>
          <w:szCs w:val="21"/>
        </w:rPr>
      </w:pPr>
      <w:r>
        <w:rPr>
          <w:rFonts w:hint="eastAsia" w:ascii="宋体" w:hAnsi="宋体"/>
          <w:color w:val="000000"/>
          <w:sz w:val="21"/>
          <w:szCs w:val="21"/>
        </w:rPr>
        <w:t>（2）主要人员简历及业绩表</w:t>
      </w:r>
    </w:p>
    <w:p>
      <w:pPr>
        <w:spacing w:line="400" w:lineRule="exact"/>
        <w:jc w:val="both"/>
        <w:rPr>
          <w:rFonts w:ascii="宋体" w:hAnsi="宋体"/>
          <w:color w:val="000000"/>
          <w:sz w:val="21"/>
          <w:szCs w:val="21"/>
        </w:rPr>
      </w:pPr>
      <w:r>
        <w:rPr>
          <w:rFonts w:hint="eastAsia" w:ascii="宋体" w:hAnsi="宋体"/>
          <w:color w:val="000000"/>
          <w:sz w:val="21"/>
          <w:szCs w:val="21"/>
        </w:rPr>
        <w:t xml:space="preserve">   </w:t>
      </w:r>
    </w:p>
    <w:p>
      <w:pPr>
        <w:spacing w:line="400" w:lineRule="exact"/>
        <w:jc w:val="center"/>
        <w:rPr>
          <w:rFonts w:ascii="宋体" w:hAnsi="宋体"/>
          <w:b/>
          <w:color w:val="000000"/>
          <w:sz w:val="28"/>
          <w:szCs w:val="28"/>
        </w:rPr>
      </w:pPr>
      <w:r>
        <w:rPr>
          <w:rFonts w:ascii="宋体" w:hAnsi="宋体"/>
          <w:b/>
          <w:color w:val="000000"/>
          <w:sz w:val="24"/>
          <w:szCs w:val="24"/>
        </w:rPr>
        <w:br w:type="page"/>
      </w:r>
      <w:bookmarkStart w:id="100" w:name="_Toc255208746"/>
      <w:bookmarkStart w:id="101" w:name="_Toc255833896"/>
      <w:bookmarkStart w:id="102" w:name="_Toc255377194"/>
      <w:bookmarkStart w:id="103" w:name="_Toc255208241"/>
      <w:bookmarkStart w:id="104" w:name="_Toc255208998"/>
      <w:bookmarkStart w:id="105" w:name="_Toc255209322"/>
      <w:bookmarkStart w:id="106" w:name="_Toc255208593"/>
      <w:bookmarkStart w:id="107" w:name="_Toc255455345"/>
      <w:r>
        <w:rPr>
          <w:rFonts w:hint="eastAsia" w:ascii="宋体" w:hAnsi="宋体"/>
          <w:b/>
          <w:color w:val="000000"/>
          <w:sz w:val="28"/>
          <w:szCs w:val="28"/>
        </w:rPr>
        <w:t>（1）</w:t>
      </w:r>
      <w:r>
        <w:rPr>
          <w:rFonts w:hint="eastAsia" w:ascii="宋体" w:hAnsi="宋体"/>
          <w:b/>
          <w:color w:val="000000"/>
          <w:sz w:val="28"/>
          <w:szCs w:val="28"/>
          <w:lang w:eastAsia="zh-CN"/>
        </w:rPr>
        <w:t>服务</w:t>
      </w:r>
      <w:r>
        <w:rPr>
          <w:rFonts w:hint="eastAsia" w:ascii="宋体" w:hAnsi="宋体"/>
          <w:b/>
          <w:color w:val="000000"/>
          <w:sz w:val="28"/>
          <w:szCs w:val="28"/>
        </w:rPr>
        <w:t>管理机构配备情况表</w:t>
      </w:r>
      <w:bookmarkEnd w:id="100"/>
      <w:bookmarkEnd w:id="101"/>
      <w:bookmarkEnd w:id="102"/>
      <w:bookmarkEnd w:id="103"/>
      <w:bookmarkEnd w:id="104"/>
      <w:bookmarkEnd w:id="105"/>
      <w:bookmarkEnd w:id="106"/>
      <w:bookmarkEnd w:id="107"/>
    </w:p>
    <w:p>
      <w:pPr>
        <w:spacing w:line="400" w:lineRule="exact"/>
        <w:jc w:val="center"/>
        <w:rPr>
          <w:rFonts w:ascii="宋体" w:hAnsi="宋体"/>
          <w:b/>
          <w:color w:val="000000"/>
          <w:sz w:val="28"/>
          <w:szCs w:val="28"/>
        </w:rPr>
      </w:pPr>
    </w:p>
    <w:tbl>
      <w:tblPr>
        <w:tblStyle w:val="38"/>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86"/>
        <w:gridCol w:w="686"/>
        <w:gridCol w:w="1207"/>
        <w:gridCol w:w="686"/>
        <w:gridCol w:w="860"/>
        <w:gridCol w:w="773"/>
        <w:gridCol w:w="1555"/>
        <w:gridCol w:w="106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690" w:type="dxa"/>
            <w:vMerge w:val="restart"/>
            <w:vAlign w:val="center"/>
          </w:tcPr>
          <w:p>
            <w:pPr>
              <w:jc w:val="center"/>
              <w:rPr>
                <w:rFonts w:ascii="宋体" w:hAnsi="宋体"/>
                <w:color w:val="000000"/>
                <w:sz w:val="21"/>
                <w:szCs w:val="21"/>
              </w:rPr>
            </w:pPr>
            <w:r>
              <w:rPr>
                <w:rFonts w:hint="eastAsia" w:ascii="宋体" w:hAnsi="宋体"/>
                <w:color w:val="000000"/>
                <w:sz w:val="21"/>
                <w:szCs w:val="21"/>
              </w:rPr>
              <w:t>职务</w:t>
            </w:r>
          </w:p>
        </w:tc>
        <w:tc>
          <w:tcPr>
            <w:tcW w:w="686" w:type="dxa"/>
            <w:vMerge w:val="restart"/>
            <w:vAlign w:val="center"/>
          </w:tcPr>
          <w:p>
            <w:pPr>
              <w:jc w:val="center"/>
              <w:rPr>
                <w:rFonts w:ascii="宋体" w:hAnsi="宋体"/>
                <w:color w:val="000000"/>
                <w:sz w:val="21"/>
                <w:szCs w:val="21"/>
              </w:rPr>
            </w:pPr>
            <w:r>
              <w:rPr>
                <w:rFonts w:hint="eastAsia" w:ascii="宋体" w:hAnsi="宋体"/>
                <w:color w:val="000000"/>
                <w:sz w:val="21"/>
                <w:szCs w:val="21"/>
              </w:rPr>
              <w:t>姓名</w:t>
            </w:r>
          </w:p>
        </w:tc>
        <w:tc>
          <w:tcPr>
            <w:tcW w:w="686" w:type="dxa"/>
            <w:vMerge w:val="restart"/>
            <w:vAlign w:val="center"/>
          </w:tcPr>
          <w:p>
            <w:pPr>
              <w:jc w:val="center"/>
              <w:rPr>
                <w:rFonts w:ascii="宋体" w:hAnsi="宋体"/>
                <w:color w:val="000000"/>
                <w:sz w:val="21"/>
                <w:szCs w:val="21"/>
              </w:rPr>
            </w:pPr>
            <w:r>
              <w:rPr>
                <w:rFonts w:hint="eastAsia" w:ascii="宋体" w:hAnsi="宋体"/>
                <w:color w:val="000000"/>
                <w:sz w:val="21"/>
                <w:szCs w:val="21"/>
              </w:rPr>
              <w:t>职称</w:t>
            </w:r>
          </w:p>
        </w:tc>
        <w:tc>
          <w:tcPr>
            <w:tcW w:w="5081" w:type="dxa"/>
            <w:gridSpan w:val="5"/>
            <w:vAlign w:val="center"/>
          </w:tcPr>
          <w:p>
            <w:pPr>
              <w:jc w:val="center"/>
              <w:rPr>
                <w:rFonts w:ascii="宋体" w:hAnsi="宋体"/>
                <w:color w:val="000000"/>
                <w:sz w:val="21"/>
                <w:szCs w:val="21"/>
              </w:rPr>
            </w:pPr>
            <w:r>
              <w:rPr>
                <w:rFonts w:hint="eastAsia" w:ascii="宋体" w:hAnsi="宋体"/>
                <w:color w:val="000000"/>
                <w:sz w:val="21"/>
                <w:szCs w:val="21"/>
              </w:rPr>
              <w:t>执业或职业资格证明</w:t>
            </w:r>
          </w:p>
        </w:tc>
        <w:tc>
          <w:tcPr>
            <w:tcW w:w="2310" w:type="dxa"/>
            <w:gridSpan w:val="2"/>
            <w:vAlign w:val="center"/>
          </w:tcPr>
          <w:p>
            <w:pPr>
              <w:jc w:val="center"/>
              <w:rPr>
                <w:rFonts w:ascii="宋体" w:hAnsi="宋体"/>
                <w:color w:val="000000"/>
                <w:sz w:val="21"/>
                <w:szCs w:val="21"/>
              </w:rPr>
            </w:pPr>
            <w:r>
              <w:rPr>
                <w:rFonts w:hint="eastAsia" w:ascii="宋体" w:hAnsi="宋体"/>
                <w:color w:val="000000"/>
                <w:sz w:val="21"/>
                <w:szCs w:val="21"/>
              </w:rPr>
              <w:t>已承担招标</w:t>
            </w:r>
            <w:r>
              <w:rPr>
                <w:rFonts w:hint="eastAsia" w:ascii="宋体" w:hAnsi="宋体"/>
                <w:color w:val="000000"/>
                <w:sz w:val="21"/>
                <w:szCs w:val="21"/>
                <w:lang w:eastAsia="zh-CN"/>
              </w:rPr>
              <w:t>服务</w:t>
            </w:r>
            <w:r>
              <w:rPr>
                <w:rFonts w:hint="eastAsia" w:ascii="宋体" w:hAnsi="宋体"/>
                <w:color w:val="000000"/>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690" w:type="dxa"/>
            <w:vMerge w:val="continue"/>
          </w:tcPr>
          <w:p>
            <w:pPr>
              <w:rPr>
                <w:rFonts w:ascii="宋体" w:hAnsi="宋体"/>
                <w:color w:val="000000"/>
                <w:sz w:val="21"/>
                <w:szCs w:val="21"/>
              </w:rPr>
            </w:pPr>
          </w:p>
        </w:tc>
        <w:tc>
          <w:tcPr>
            <w:tcW w:w="686" w:type="dxa"/>
            <w:vMerge w:val="continue"/>
          </w:tcPr>
          <w:p>
            <w:pPr>
              <w:rPr>
                <w:rFonts w:ascii="宋体" w:hAnsi="宋体"/>
                <w:color w:val="000000"/>
                <w:sz w:val="21"/>
                <w:szCs w:val="21"/>
              </w:rPr>
            </w:pPr>
          </w:p>
        </w:tc>
        <w:tc>
          <w:tcPr>
            <w:tcW w:w="686" w:type="dxa"/>
            <w:vMerge w:val="continue"/>
          </w:tcPr>
          <w:p>
            <w:pPr>
              <w:rPr>
                <w:rFonts w:ascii="宋体" w:hAnsi="宋体"/>
                <w:color w:val="000000"/>
                <w:sz w:val="21"/>
                <w:szCs w:val="21"/>
              </w:rPr>
            </w:pPr>
          </w:p>
        </w:tc>
        <w:tc>
          <w:tcPr>
            <w:tcW w:w="1207" w:type="dxa"/>
            <w:vAlign w:val="center"/>
          </w:tcPr>
          <w:p>
            <w:pPr>
              <w:jc w:val="center"/>
              <w:rPr>
                <w:rFonts w:ascii="宋体" w:hAnsi="宋体"/>
                <w:color w:val="000000"/>
                <w:sz w:val="21"/>
                <w:szCs w:val="21"/>
              </w:rPr>
            </w:pPr>
            <w:r>
              <w:rPr>
                <w:rFonts w:hint="eastAsia" w:ascii="宋体" w:hAnsi="宋体"/>
                <w:color w:val="000000"/>
                <w:sz w:val="21"/>
                <w:szCs w:val="21"/>
              </w:rPr>
              <w:t>证书名称</w:t>
            </w:r>
          </w:p>
        </w:tc>
        <w:tc>
          <w:tcPr>
            <w:tcW w:w="686" w:type="dxa"/>
            <w:vAlign w:val="center"/>
          </w:tcPr>
          <w:p>
            <w:pPr>
              <w:jc w:val="center"/>
              <w:rPr>
                <w:rFonts w:ascii="宋体" w:hAnsi="宋体"/>
                <w:color w:val="000000"/>
                <w:sz w:val="21"/>
                <w:szCs w:val="21"/>
              </w:rPr>
            </w:pPr>
            <w:r>
              <w:rPr>
                <w:rFonts w:hint="eastAsia" w:ascii="宋体" w:hAnsi="宋体"/>
                <w:color w:val="000000"/>
                <w:sz w:val="21"/>
                <w:szCs w:val="21"/>
              </w:rPr>
              <w:t>级别</w:t>
            </w:r>
          </w:p>
        </w:tc>
        <w:tc>
          <w:tcPr>
            <w:tcW w:w="860" w:type="dxa"/>
            <w:vAlign w:val="center"/>
          </w:tcPr>
          <w:p>
            <w:pPr>
              <w:jc w:val="center"/>
              <w:rPr>
                <w:rFonts w:ascii="宋体" w:hAnsi="宋体"/>
                <w:color w:val="000000"/>
                <w:sz w:val="21"/>
                <w:szCs w:val="21"/>
              </w:rPr>
            </w:pPr>
            <w:r>
              <w:rPr>
                <w:rFonts w:hint="eastAsia" w:ascii="宋体" w:hAnsi="宋体"/>
                <w:color w:val="000000"/>
                <w:sz w:val="21"/>
                <w:szCs w:val="21"/>
              </w:rPr>
              <w:t>证号</w:t>
            </w:r>
          </w:p>
        </w:tc>
        <w:tc>
          <w:tcPr>
            <w:tcW w:w="773" w:type="dxa"/>
            <w:vAlign w:val="center"/>
          </w:tcPr>
          <w:p>
            <w:pPr>
              <w:jc w:val="center"/>
              <w:rPr>
                <w:rFonts w:ascii="宋体" w:hAnsi="宋体"/>
                <w:color w:val="000000"/>
                <w:sz w:val="21"/>
                <w:szCs w:val="21"/>
              </w:rPr>
            </w:pPr>
            <w:r>
              <w:rPr>
                <w:rFonts w:hint="eastAsia" w:ascii="宋体" w:hAnsi="宋体"/>
                <w:color w:val="000000"/>
                <w:sz w:val="21"/>
                <w:szCs w:val="21"/>
              </w:rPr>
              <w:t>专业</w:t>
            </w:r>
          </w:p>
        </w:tc>
        <w:tc>
          <w:tcPr>
            <w:tcW w:w="1555" w:type="dxa"/>
            <w:vAlign w:val="center"/>
          </w:tcPr>
          <w:p>
            <w:pPr>
              <w:jc w:val="center"/>
              <w:rPr>
                <w:rFonts w:ascii="宋体" w:hAnsi="宋体"/>
                <w:color w:val="000000"/>
                <w:sz w:val="21"/>
                <w:szCs w:val="21"/>
              </w:rPr>
            </w:pPr>
            <w:r>
              <w:rPr>
                <w:rFonts w:hint="eastAsia" w:ascii="宋体" w:hAnsi="宋体"/>
                <w:color w:val="000000"/>
                <w:sz w:val="21"/>
                <w:szCs w:val="21"/>
              </w:rPr>
              <w:t>原服务单位</w:t>
            </w:r>
          </w:p>
        </w:tc>
        <w:tc>
          <w:tcPr>
            <w:tcW w:w="1065" w:type="dxa"/>
            <w:vAlign w:val="center"/>
          </w:tcPr>
          <w:p>
            <w:pPr>
              <w:jc w:val="center"/>
              <w:rPr>
                <w:rFonts w:ascii="宋体" w:hAnsi="宋体"/>
                <w:color w:val="000000"/>
                <w:sz w:val="21"/>
                <w:szCs w:val="21"/>
              </w:rPr>
            </w:pPr>
            <w:r>
              <w:rPr>
                <w:rFonts w:hint="eastAsia" w:ascii="宋体" w:hAnsi="宋体"/>
                <w:color w:val="000000"/>
                <w:sz w:val="21"/>
                <w:szCs w:val="21"/>
                <w:lang w:eastAsia="zh-CN"/>
              </w:rPr>
              <w:t>服务</w:t>
            </w:r>
            <w:r>
              <w:rPr>
                <w:rFonts w:hint="eastAsia" w:ascii="宋体" w:hAnsi="宋体"/>
                <w:color w:val="000000"/>
                <w:sz w:val="21"/>
                <w:szCs w:val="21"/>
              </w:rPr>
              <w:t>数</w:t>
            </w:r>
          </w:p>
        </w:tc>
        <w:tc>
          <w:tcPr>
            <w:tcW w:w="1245" w:type="dxa"/>
            <w:vAlign w:val="center"/>
          </w:tcPr>
          <w:p>
            <w:pPr>
              <w:jc w:val="center"/>
              <w:rPr>
                <w:rFonts w:ascii="宋体" w:hAnsi="宋体"/>
                <w:color w:val="000000"/>
                <w:sz w:val="21"/>
                <w:szCs w:val="21"/>
              </w:rPr>
            </w:pPr>
            <w:r>
              <w:rPr>
                <w:rFonts w:hint="eastAsia" w:ascii="宋体" w:hAnsi="宋体"/>
                <w:color w:val="000000"/>
                <w:sz w:val="21"/>
                <w:szCs w:val="21"/>
              </w:rPr>
              <w:t>主要类似</w:t>
            </w:r>
            <w:r>
              <w:rPr>
                <w:rFonts w:hint="eastAsia" w:ascii="宋体" w:hAnsi="宋体"/>
                <w:color w:val="000000"/>
                <w:sz w:val="21"/>
                <w:szCs w:val="21"/>
                <w:lang w:eastAsia="zh-CN"/>
              </w:rPr>
              <w:t>服务</w:t>
            </w:r>
            <w:r>
              <w:rPr>
                <w:rFonts w:hint="eastAsia" w:ascii="宋体" w:hAnsi="宋体"/>
                <w:color w:val="000000"/>
                <w:sz w:val="21"/>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453" w:type="dxa"/>
            <w:gridSpan w:val="10"/>
          </w:tcPr>
          <w:p>
            <w:pPr>
              <w:snapToGrid w:val="0"/>
              <w:spacing w:line="400" w:lineRule="exact"/>
              <w:ind w:firstLine="420" w:firstLineChars="200"/>
              <w:rPr>
                <w:rFonts w:ascii="宋体" w:hAnsi="宋体"/>
                <w:color w:val="000000"/>
                <w:sz w:val="21"/>
                <w:szCs w:val="21"/>
              </w:rPr>
            </w:pPr>
            <w:r>
              <w:rPr>
                <w:rFonts w:hint="eastAsia" w:ascii="宋体" w:hAnsi="宋体"/>
                <w:color w:val="000000"/>
                <w:sz w:val="21"/>
                <w:szCs w:val="21"/>
              </w:rPr>
              <w:t>一旦我单位</w:t>
            </w:r>
            <w:r>
              <w:rPr>
                <w:rFonts w:hint="eastAsia" w:ascii="宋体" w:hAnsi="宋体"/>
                <w:color w:val="000000"/>
                <w:sz w:val="21"/>
                <w:szCs w:val="21"/>
                <w:lang w:eastAsia="zh-CN"/>
              </w:rPr>
              <w:t>中选</w:t>
            </w:r>
            <w:r>
              <w:rPr>
                <w:rFonts w:hint="eastAsia" w:ascii="宋体" w:hAnsi="宋体"/>
                <w:color w:val="000000"/>
                <w:sz w:val="21"/>
                <w:szCs w:val="21"/>
              </w:rPr>
              <w:t>，将实行</w:t>
            </w:r>
            <w:r>
              <w:rPr>
                <w:rFonts w:hint="eastAsia" w:ascii="宋体" w:hAnsi="宋体"/>
                <w:color w:val="000000"/>
                <w:sz w:val="21"/>
                <w:szCs w:val="21"/>
                <w:lang w:eastAsia="zh-CN"/>
              </w:rPr>
              <w:t>服务</w:t>
            </w:r>
            <w:r>
              <w:rPr>
                <w:rFonts w:hint="eastAsia" w:ascii="宋体" w:hAnsi="宋体"/>
                <w:color w:val="000000"/>
                <w:sz w:val="21"/>
                <w:szCs w:val="21"/>
              </w:rPr>
              <w:t>负责人负责制，我方保证并配备上述</w:t>
            </w:r>
            <w:r>
              <w:rPr>
                <w:rFonts w:hint="eastAsia" w:ascii="宋体" w:hAnsi="宋体"/>
                <w:color w:val="000000"/>
                <w:sz w:val="21"/>
                <w:szCs w:val="21"/>
                <w:lang w:eastAsia="zh-CN"/>
              </w:rPr>
              <w:t>服务</w:t>
            </w:r>
            <w:r>
              <w:rPr>
                <w:rFonts w:hint="eastAsia" w:ascii="宋体" w:hAnsi="宋体"/>
                <w:color w:val="000000"/>
                <w:sz w:val="21"/>
                <w:szCs w:val="21"/>
              </w:rPr>
              <w:t>管理机构。上述填报内容真实，若不真实，愿按有关规定接受处理。</w:t>
            </w:r>
            <w:r>
              <w:rPr>
                <w:rFonts w:hint="eastAsia" w:ascii="宋体" w:hAnsi="宋体"/>
                <w:color w:val="000000"/>
                <w:sz w:val="21"/>
                <w:szCs w:val="21"/>
                <w:lang w:eastAsia="zh-CN"/>
              </w:rPr>
              <w:t>服务</w:t>
            </w:r>
            <w:r>
              <w:rPr>
                <w:rFonts w:hint="eastAsia" w:ascii="宋体" w:hAnsi="宋体"/>
                <w:color w:val="000000"/>
                <w:sz w:val="21"/>
                <w:szCs w:val="21"/>
              </w:rPr>
              <w:t>管理机构设置、职责分工等情况另附资料说明。</w:t>
            </w:r>
          </w:p>
        </w:tc>
      </w:tr>
    </w:tbl>
    <w:p>
      <w:pPr>
        <w:rPr>
          <w:rFonts w:ascii="宋体" w:hAnsi="宋体"/>
          <w:color w:val="000000"/>
        </w:rPr>
      </w:pPr>
    </w:p>
    <w:p>
      <w:pPr>
        <w:spacing w:line="400" w:lineRule="exact"/>
        <w:jc w:val="center"/>
        <w:rPr>
          <w:rFonts w:ascii="宋体" w:hAnsi="宋体"/>
          <w:b/>
          <w:color w:val="000000"/>
          <w:sz w:val="28"/>
          <w:szCs w:val="28"/>
        </w:rPr>
      </w:pPr>
      <w:r>
        <w:rPr>
          <w:rFonts w:ascii="宋体" w:hAnsi="宋体"/>
          <w:color w:val="000000"/>
        </w:rPr>
        <w:br w:type="page"/>
      </w:r>
      <w:bookmarkStart w:id="108" w:name="_Toc255455346"/>
      <w:bookmarkStart w:id="109" w:name="_Toc255208242"/>
      <w:bookmarkStart w:id="110" w:name="_Toc255209323"/>
      <w:bookmarkStart w:id="111" w:name="_Toc255208747"/>
      <w:bookmarkStart w:id="112" w:name="_Toc255377195"/>
      <w:bookmarkStart w:id="113" w:name="_Toc255208999"/>
      <w:bookmarkStart w:id="114" w:name="_Toc255208594"/>
      <w:bookmarkStart w:id="115" w:name="_Toc255833897"/>
      <w:r>
        <w:rPr>
          <w:rFonts w:hint="eastAsia" w:ascii="宋体" w:hAnsi="宋体"/>
          <w:b/>
          <w:color w:val="000000"/>
          <w:sz w:val="28"/>
          <w:szCs w:val="28"/>
        </w:rPr>
        <w:t>（2）主要人员简历及业绩表</w:t>
      </w:r>
      <w:bookmarkEnd w:id="108"/>
      <w:bookmarkEnd w:id="109"/>
      <w:bookmarkEnd w:id="110"/>
      <w:bookmarkEnd w:id="111"/>
      <w:bookmarkEnd w:id="112"/>
      <w:bookmarkEnd w:id="113"/>
      <w:bookmarkEnd w:id="114"/>
      <w:bookmarkEnd w:id="115"/>
    </w:p>
    <w:p>
      <w:pPr>
        <w:spacing w:line="400" w:lineRule="exact"/>
        <w:rPr>
          <w:rFonts w:ascii="宋体" w:hAnsi="宋体"/>
          <w:color w:val="000000"/>
          <w:sz w:val="30"/>
          <w:szCs w:val="30"/>
        </w:rPr>
      </w:pPr>
    </w:p>
    <w:tbl>
      <w:tblPr>
        <w:tblStyle w:val="38"/>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435"/>
        <w:gridCol w:w="645"/>
        <w:gridCol w:w="40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jc w:val="center"/>
              <w:rPr>
                <w:rFonts w:ascii="宋体" w:hAnsi="宋体"/>
                <w:color w:val="000000"/>
                <w:sz w:val="21"/>
                <w:szCs w:val="21"/>
              </w:rPr>
            </w:pPr>
            <w:r>
              <w:rPr>
                <w:rFonts w:hint="eastAsia" w:ascii="宋体" w:hAnsi="宋体"/>
                <w:color w:val="000000"/>
                <w:sz w:val="21"/>
                <w:szCs w:val="21"/>
              </w:rPr>
              <w:t>姓名</w:t>
            </w:r>
          </w:p>
        </w:tc>
        <w:tc>
          <w:tcPr>
            <w:tcW w:w="2610" w:type="dxa"/>
            <w:gridSpan w:val="4"/>
            <w:vAlign w:val="center"/>
          </w:tcPr>
          <w:p>
            <w:pPr>
              <w:jc w:val="center"/>
              <w:rPr>
                <w:rFonts w:ascii="宋体" w:hAnsi="宋体"/>
                <w:color w:val="000000"/>
                <w:sz w:val="21"/>
                <w:szCs w:val="21"/>
              </w:rPr>
            </w:pPr>
          </w:p>
        </w:tc>
        <w:tc>
          <w:tcPr>
            <w:tcW w:w="840" w:type="dxa"/>
            <w:vAlign w:val="center"/>
          </w:tcPr>
          <w:p>
            <w:pPr>
              <w:jc w:val="center"/>
              <w:rPr>
                <w:rFonts w:ascii="宋体" w:hAnsi="宋体"/>
                <w:color w:val="000000"/>
                <w:sz w:val="21"/>
                <w:szCs w:val="21"/>
              </w:rPr>
            </w:pPr>
            <w:r>
              <w:rPr>
                <w:rFonts w:hint="eastAsia" w:ascii="宋体" w:hAnsi="宋体"/>
                <w:color w:val="000000"/>
                <w:sz w:val="21"/>
                <w:szCs w:val="21"/>
              </w:rPr>
              <w:t>性别</w:t>
            </w:r>
          </w:p>
        </w:tc>
        <w:tc>
          <w:tcPr>
            <w:tcW w:w="1680" w:type="dxa"/>
            <w:gridSpan w:val="3"/>
            <w:vAlign w:val="center"/>
          </w:tcPr>
          <w:p>
            <w:pPr>
              <w:jc w:val="center"/>
              <w:rPr>
                <w:rFonts w:ascii="宋体" w:hAnsi="宋体"/>
                <w:color w:val="000000"/>
                <w:sz w:val="21"/>
                <w:szCs w:val="21"/>
              </w:rPr>
            </w:pPr>
          </w:p>
        </w:tc>
        <w:tc>
          <w:tcPr>
            <w:tcW w:w="1080" w:type="dxa"/>
            <w:gridSpan w:val="2"/>
            <w:vAlign w:val="center"/>
          </w:tcPr>
          <w:p>
            <w:pPr>
              <w:jc w:val="center"/>
              <w:rPr>
                <w:rFonts w:ascii="宋体" w:hAnsi="宋体"/>
                <w:color w:val="000000"/>
                <w:sz w:val="21"/>
                <w:szCs w:val="21"/>
              </w:rPr>
            </w:pPr>
            <w:r>
              <w:rPr>
                <w:rFonts w:hint="eastAsia" w:ascii="宋体" w:hAnsi="宋体"/>
                <w:color w:val="000000"/>
                <w:sz w:val="21"/>
                <w:szCs w:val="21"/>
              </w:rPr>
              <w:t>年龄</w:t>
            </w:r>
          </w:p>
        </w:tc>
        <w:tc>
          <w:tcPr>
            <w:tcW w:w="1800" w:type="dxa"/>
            <w:gridSpan w:val="2"/>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jc w:val="center"/>
              <w:rPr>
                <w:rFonts w:ascii="宋体" w:hAnsi="宋体"/>
                <w:color w:val="000000"/>
                <w:sz w:val="21"/>
                <w:szCs w:val="21"/>
              </w:rPr>
            </w:pPr>
            <w:r>
              <w:rPr>
                <w:rFonts w:hint="eastAsia" w:ascii="宋体" w:hAnsi="宋体"/>
                <w:color w:val="000000"/>
                <w:sz w:val="21"/>
                <w:szCs w:val="21"/>
              </w:rPr>
              <w:t>职务</w:t>
            </w:r>
          </w:p>
        </w:tc>
        <w:tc>
          <w:tcPr>
            <w:tcW w:w="2610" w:type="dxa"/>
            <w:gridSpan w:val="4"/>
            <w:vAlign w:val="center"/>
          </w:tcPr>
          <w:p>
            <w:pPr>
              <w:jc w:val="center"/>
              <w:rPr>
                <w:rFonts w:ascii="宋体" w:hAnsi="宋体"/>
                <w:color w:val="000000"/>
                <w:sz w:val="21"/>
                <w:szCs w:val="21"/>
              </w:rPr>
            </w:pPr>
          </w:p>
        </w:tc>
        <w:tc>
          <w:tcPr>
            <w:tcW w:w="840" w:type="dxa"/>
            <w:vAlign w:val="center"/>
          </w:tcPr>
          <w:p>
            <w:pPr>
              <w:jc w:val="center"/>
              <w:rPr>
                <w:rFonts w:ascii="宋体" w:hAnsi="宋体"/>
                <w:color w:val="000000"/>
                <w:sz w:val="21"/>
                <w:szCs w:val="21"/>
              </w:rPr>
            </w:pPr>
            <w:r>
              <w:rPr>
                <w:rFonts w:hint="eastAsia" w:ascii="宋体" w:hAnsi="宋体"/>
                <w:color w:val="000000"/>
                <w:sz w:val="21"/>
                <w:szCs w:val="21"/>
              </w:rPr>
              <w:t>职称</w:t>
            </w:r>
          </w:p>
        </w:tc>
        <w:tc>
          <w:tcPr>
            <w:tcW w:w="1680" w:type="dxa"/>
            <w:gridSpan w:val="3"/>
            <w:vAlign w:val="center"/>
          </w:tcPr>
          <w:p>
            <w:pPr>
              <w:jc w:val="center"/>
              <w:rPr>
                <w:rFonts w:ascii="宋体" w:hAnsi="宋体"/>
                <w:color w:val="000000"/>
                <w:sz w:val="21"/>
                <w:szCs w:val="21"/>
              </w:rPr>
            </w:pPr>
          </w:p>
        </w:tc>
        <w:tc>
          <w:tcPr>
            <w:tcW w:w="1080" w:type="dxa"/>
            <w:gridSpan w:val="2"/>
            <w:vAlign w:val="center"/>
          </w:tcPr>
          <w:p>
            <w:pPr>
              <w:jc w:val="center"/>
              <w:rPr>
                <w:rFonts w:ascii="宋体" w:hAnsi="宋体"/>
                <w:color w:val="000000"/>
                <w:sz w:val="21"/>
                <w:szCs w:val="21"/>
              </w:rPr>
            </w:pPr>
            <w:r>
              <w:rPr>
                <w:rFonts w:hint="eastAsia" w:ascii="宋体" w:hAnsi="宋体"/>
                <w:color w:val="000000"/>
                <w:sz w:val="21"/>
                <w:szCs w:val="21"/>
              </w:rPr>
              <w:t>学历</w:t>
            </w:r>
          </w:p>
        </w:tc>
        <w:tc>
          <w:tcPr>
            <w:tcW w:w="1800" w:type="dxa"/>
            <w:gridSpan w:val="2"/>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vAlign w:val="center"/>
          </w:tcPr>
          <w:p>
            <w:pPr>
              <w:jc w:val="center"/>
              <w:rPr>
                <w:rFonts w:ascii="宋体" w:hAnsi="宋体"/>
                <w:color w:val="000000"/>
                <w:sz w:val="21"/>
                <w:szCs w:val="21"/>
              </w:rPr>
            </w:pPr>
            <w:r>
              <w:rPr>
                <w:rFonts w:hint="eastAsia" w:ascii="宋体" w:hAnsi="宋体"/>
                <w:color w:val="000000"/>
                <w:sz w:val="21"/>
                <w:szCs w:val="21"/>
              </w:rPr>
              <w:t>参加工作时间</w:t>
            </w:r>
          </w:p>
        </w:tc>
        <w:tc>
          <w:tcPr>
            <w:tcW w:w="1890" w:type="dxa"/>
            <w:gridSpan w:val="4"/>
            <w:vAlign w:val="center"/>
          </w:tcPr>
          <w:p>
            <w:pPr>
              <w:jc w:val="center"/>
              <w:rPr>
                <w:rFonts w:ascii="宋体" w:hAnsi="宋体"/>
                <w:color w:val="000000"/>
                <w:sz w:val="21"/>
                <w:szCs w:val="21"/>
              </w:rPr>
            </w:pPr>
          </w:p>
        </w:tc>
        <w:tc>
          <w:tcPr>
            <w:tcW w:w="2625" w:type="dxa"/>
            <w:gridSpan w:val="5"/>
            <w:vAlign w:val="center"/>
          </w:tcPr>
          <w:p>
            <w:pPr>
              <w:jc w:val="center"/>
              <w:rPr>
                <w:rFonts w:ascii="宋体" w:hAnsi="宋体"/>
                <w:color w:val="000000"/>
                <w:sz w:val="21"/>
                <w:szCs w:val="21"/>
              </w:rPr>
            </w:pPr>
            <w:r>
              <w:rPr>
                <w:rFonts w:hint="eastAsia" w:ascii="宋体" w:hAnsi="宋体"/>
                <w:color w:val="000000"/>
                <w:sz w:val="21"/>
                <w:szCs w:val="21"/>
              </w:rPr>
              <w:t>任职年限</w:t>
            </w: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5" w:type="dxa"/>
            <w:gridSpan w:val="13"/>
            <w:vAlign w:val="center"/>
          </w:tcPr>
          <w:p>
            <w:pPr>
              <w:jc w:val="center"/>
              <w:rPr>
                <w:rFonts w:ascii="宋体" w:hAnsi="宋体"/>
                <w:color w:val="000000"/>
                <w:sz w:val="21"/>
                <w:szCs w:val="21"/>
              </w:rPr>
            </w:pPr>
            <w:r>
              <w:rPr>
                <w:rFonts w:hint="eastAsia" w:ascii="宋体" w:hAnsi="宋体"/>
                <w:color w:val="000000"/>
                <w:sz w:val="21"/>
                <w:szCs w:val="21"/>
              </w:rPr>
              <w:t>已完招标</w:t>
            </w:r>
            <w:r>
              <w:rPr>
                <w:rFonts w:hint="eastAsia" w:ascii="宋体" w:hAnsi="宋体"/>
                <w:color w:val="000000"/>
                <w:sz w:val="21"/>
                <w:szCs w:val="21"/>
                <w:lang w:eastAsia="zh-CN"/>
              </w:rPr>
              <w:t>服务</w:t>
            </w:r>
            <w:r>
              <w:rPr>
                <w:rFonts w:hint="eastAsia" w:ascii="宋体" w:hAnsi="宋体"/>
                <w:color w:val="000000"/>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jc w:val="center"/>
              <w:rPr>
                <w:rFonts w:ascii="宋体" w:hAnsi="宋体"/>
                <w:color w:val="000000"/>
                <w:sz w:val="21"/>
                <w:szCs w:val="21"/>
              </w:rPr>
            </w:pPr>
            <w:r>
              <w:rPr>
                <w:rFonts w:hint="eastAsia" w:ascii="宋体" w:hAnsi="宋体"/>
                <w:color w:val="000000"/>
                <w:sz w:val="21"/>
                <w:szCs w:val="21"/>
                <w:lang w:eastAsia="zh-CN"/>
              </w:rPr>
              <w:t>服务</w:t>
            </w:r>
            <w:r>
              <w:rPr>
                <w:rFonts w:hint="eastAsia" w:ascii="宋体" w:hAnsi="宋体"/>
                <w:color w:val="000000"/>
                <w:sz w:val="21"/>
                <w:szCs w:val="21"/>
              </w:rPr>
              <w:t>名称</w:t>
            </w:r>
          </w:p>
        </w:tc>
        <w:tc>
          <w:tcPr>
            <w:tcW w:w="1680" w:type="dxa"/>
            <w:gridSpan w:val="2"/>
            <w:vAlign w:val="center"/>
          </w:tcPr>
          <w:p>
            <w:pPr>
              <w:jc w:val="center"/>
              <w:rPr>
                <w:rFonts w:ascii="宋体" w:hAnsi="宋体"/>
                <w:color w:val="000000"/>
                <w:sz w:val="21"/>
                <w:szCs w:val="21"/>
              </w:rPr>
            </w:pPr>
            <w:r>
              <w:rPr>
                <w:rFonts w:hint="eastAsia" w:ascii="宋体" w:hAnsi="宋体"/>
                <w:color w:val="000000"/>
                <w:sz w:val="21"/>
                <w:szCs w:val="21"/>
              </w:rPr>
              <w:t>建设单位</w:t>
            </w:r>
          </w:p>
        </w:tc>
        <w:tc>
          <w:tcPr>
            <w:tcW w:w="1580" w:type="dxa"/>
            <w:gridSpan w:val="4"/>
            <w:vAlign w:val="center"/>
          </w:tcPr>
          <w:p>
            <w:pPr>
              <w:jc w:val="center"/>
              <w:rPr>
                <w:rFonts w:ascii="宋体" w:hAnsi="宋体"/>
                <w:color w:val="000000"/>
                <w:sz w:val="21"/>
                <w:szCs w:val="21"/>
              </w:rPr>
            </w:pPr>
            <w:r>
              <w:rPr>
                <w:rFonts w:hint="eastAsia" w:ascii="宋体" w:hAnsi="宋体"/>
                <w:color w:val="000000"/>
                <w:sz w:val="21"/>
                <w:szCs w:val="21"/>
              </w:rPr>
              <w:t>建设规模</w:t>
            </w:r>
          </w:p>
        </w:tc>
        <w:tc>
          <w:tcPr>
            <w:tcW w:w="1560" w:type="dxa"/>
            <w:gridSpan w:val="2"/>
            <w:vAlign w:val="center"/>
          </w:tcPr>
          <w:p>
            <w:pPr>
              <w:jc w:val="center"/>
              <w:rPr>
                <w:rFonts w:ascii="宋体" w:hAnsi="宋体"/>
                <w:color w:val="000000"/>
                <w:sz w:val="21"/>
                <w:szCs w:val="21"/>
              </w:rPr>
            </w:pPr>
            <w:r>
              <w:rPr>
                <w:rFonts w:hint="eastAsia" w:ascii="宋体" w:hAnsi="宋体"/>
                <w:color w:val="000000"/>
                <w:sz w:val="21"/>
                <w:szCs w:val="21"/>
              </w:rPr>
              <w:t>招标</w:t>
            </w:r>
          </w:p>
          <w:p>
            <w:pPr>
              <w:jc w:val="center"/>
              <w:rPr>
                <w:rFonts w:ascii="宋体" w:hAnsi="宋体"/>
                <w:color w:val="000000"/>
                <w:sz w:val="21"/>
                <w:szCs w:val="21"/>
              </w:rPr>
            </w:pPr>
            <w:r>
              <w:rPr>
                <w:rFonts w:hint="eastAsia" w:ascii="宋体" w:hAnsi="宋体"/>
                <w:color w:val="000000"/>
                <w:sz w:val="21"/>
                <w:szCs w:val="21"/>
              </w:rPr>
              <w:t>日期</w:t>
            </w:r>
          </w:p>
        </w:tc>
        <w:tc>
          <w:tcPr>
            <w:tcW w:w="1050" w:type="dxa"/>
            <w:gridSpan w:val="2"/>
            <w:vAlign w:val="center"/>
          </w:tcPr>
          <w:p>
            <w:pPr>
              <w:jc w:val="center"/>
              <w:rPr>
                <w:rFonts w:ascii="宋体" w:hAnsi="宋体"/>
                <w:color w:val="000000"/>
                <w:sz w:val="21"/>
                <w:szCs w:val="21"/>
              </w:rPr>
            </w:pPr>
            <w:r>
              <w:rPr>
                <w:rFonts w:hint="eastAsia" w:ascii="宋体" w:hAnsi="宋体"/>
                <w:color w:val="000000"/>
                <w:sz w:val="21"/>
                <w:szCs w:val="21"/>
              </w:rPr>
              <w:t>完成</w:t>
            </w:r>
          </w:p>
          <w:p>
            <w:pPr>
              <w:jc w:val="center"/>
              <w:rPr>
                <w:rFonts w:ascii="宋体" w:hAnsi="宋体"/>
                <w:color w:val="000000"/>
                <w:sz w:val="21"/>
                <w:szCs w:val="21"/>
              </w:rPr>
            </w:pPr>
            <w:r>
              <w:rPr>
                <w:rFonts w:hint="eastAsia" w:ascii="宋体" w:hAnsi="宋体"/>
                <w:color w:val="000000"/>
                <w:sz w:val="21"/>
                <w:szCs w:val="21"/>
              </w:rPr>
              <w:t>时间</w:t>
            </w:r>
          </w:p>
        </w:tc>
        <w:tc>
          <w:tcPr>
            <w:tcW w:w="1395" w:type="dxa"/>
            <w:vAlign w:val="center"/>
          </w:tcPr>
          <w:p>
            <w:pPr>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建设单位</w:t>
            </w:r>
          </w:p>
          <w:p>
            <w:pPr>
              <w:jc w:val="center"/>
              <w:rPr>
                <w:rFonts w:ascii="宋体" w:hAnsi="宋体"/>
                <w:color w:val="000000"/>
                <w:sz w:val="21"/>
                <w:szCs w:val="21"/>
              </w:rPr>
            </w:pPr>
            <w:r>
              <w:rPr>
                <w:rFonts w:hint="eastAsia" w:ascii="宋体" w:hAnsi="宋体"/>
                <w:color w:val="000000"/>
                <w:sz w:val="21"/>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bl>
    <w:p>
      <w:pPr>
        <w:spacing w:line="360" w:lineRule="auto"/>
        <w:ind w:firstLine="405"/>
        <w:rPr>
          <w:rFonts w:ascii="宋体" w:hAnsi="宋体"/>
          <w:color w:val="000000"/>
          <w:sz w:val="21"/>
          <w:szCs w:val="21"/>
        </w:rPr>
      </w:pPr>
      <w:r>
        <w:rPr>
          <w:rFonts w:hint="eastAsia" w:ascii="宋体" w:hAnsi="宋体"/>
          <w:color w:val="000000"/>
          <w:sz w:val="21"/>
          <w:szCs w:val="21"/>
        </w:rPr>
        <w:t>注：</w:t>
      </w:r>
    </w:p>
    <w:p>
      <w:pPr>
        <w:spacing w:line="360" w:lineRule="auto"/>
        <w:ind w:firstLine="405"/>
        <w:rPr>
          <w:rFonts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eastAsia="zh-CN"/>
        </w:rPr>
        <w:t>服务</w:t>
      </w:r>
      <w:r>
        <w:rPr>
          <w:rFonts w:hint="eastAsia" w:ascii="宋体" w:hAnsi="宋体"/>
          <w:color w:val="000000"/>
          <w:sz w:val="21"/>
          <w:szCs w:val="21"/>
        </w:rPr>
        <w:t>管理机构人员每人一张简历及业绩表；</w:t>
      </w:r>
    </w:p>
    <w:p>
      <w:pPr>
        <w:spacing w:line="360" w:lineRule="auto"/>
        <w:ind w:firstLine="405"/>
        <w:rPr>
          <w:rFonts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eastAsia="zh-CN"/>
        </w:rPr>
        <w:t>服务</w:t>
      </w:r>
      <w:r>
        <w:rPr>
          <w:rFonts w:hint="eastAsia" w:ascii="宋体" w:hAnsi="宋体"/>
          <w:color w:val="000000"/>
          <w:sz w:val="21"/>
          <w:szCs w:val="21"/>
        </w:rPr>
        <w:t>负责人附注册造价师证书及职称证书，其他</w:t>
      </w:r>
      <w:r>
        <w:rPr>
          <w:rFonts w:hint="eastAsia" w:ascii="宋体" w:hAnsi="宋体"/>
          <w:color w:val="000000"/>
          <w:sz w:val="21"/>
          <w:szCs w:val="21"/>
          <w:lang w:eastAsia="zh-CN"/>
        </w:rPr>
        <w:t>服务</w:t>
      </w:r>
      <w:r>
        <w:rPr>
          <w:rFonts w:hint="eastAsia" w:ascii="宋体" w:hAnsi="宋体"/>
          <w:color w:val="000000"/>
          <w:sz w:val="21"/>
          <w:szCs w:val="21"/>
        </w:rPr>
        <w:t>管理机构人员附相应证书、身份证等复印件加盖公章，已完成招标</w:t>
      </w:r>
      <w:r>
        <w:rPr>
          <w:rFonts w:hint="eastAsia" w:ascii="宋体" w:hAnsi="宋体"/>
          <w:color w:val="000000"/>
          <w:sz w:val="21"/>
          <w:szCs w:val="21"/>
          <w:lang w:eastAsia="zh-CN"/>
        </w:rPr>
        <w:t>服务</w:t>
      </w:r>
      <w:r>
        <w:rPr>
          <w:rFonts w:hint="eastAsia" w:ascii="宋体" w:hAnsi="宋体"/>
          <w:color w:val="000000"/>
          <w:sz w:val="21"/>
          <w:szCs w:val="21"/>
        </w:rPr>
        <w:t>应提供招标代理合同复印件加盖公章。</w:t>
      </w:r>
    </w:p>
    <w:p>
      <w:pPr>
        <w:pStyle w:val="52"/>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rPr>
          <w:rFonts w:ascii="宋体" w:hAnsi="宋体"/>
          <w:color w:val="000000"/>
          <w:sz w:val="21"/>
          <w:szCs w:val="21"/>
        </w:rPr>
      </w:pPr>
    </w:p>
    <w:p>
      <w:pPr>
        <w:rPr>
          <w:rFonts w:ascii="宋体" w:hAnsi="宋体"/>
          <w:color w:val="000000"/>
        </w:rPr>
      </w:pPr>
    </w:p>
    <w:p>
      <w:pPr>
        <w:pStyle w:val="4"/>
        <w:jc w:val="center"/>
        <w:rPr>
          <w:rFonts w:ascii="宋体" w:hAnsi="宋体" w:eastAsia="宋体"/>
          <w:color w:val="000000"/>
        </w:rPr>
      </w:pPr>
      <w:bookmarkStart w:id="116" w:name="_Toc455213212"/>
      <w:bookmarkStart w:id="117" w:name="_Toc367975929"/>
      <w:bookmarkStart w:id="118" w:name="_Toc455213255"/>
      <w:bookmarkStart w:id="119" w:name="_Toc13941"/>
      <w:r>
        <w:rPr>
          <w:rFonts w:hint="eastAsia" w:ascii="宋体" w:hAnsi="宋体" w:eastAsia="宋体"/>
          <w:color w:val="000000"/>
        </w:rPr>
        <w:t>九、投标资格审查</w:t>
      </w:r>
      <w:bookmarkEnd w:id="116"/>
      <w:bookmarkEnd w:id="117"/>
      <w:bookmarkEnd w:id="118"/>
      <w:bookmarkEnd w:id="119"/>
    </w:p>
    <w:p>
      <w:pPr>
        <w:rPr>
          <w:rFonts w:ascii="宋体" w:hAnsi="宋体"/>
          <w:color w:val="000000"/>
          <w:sz w:val="28"/>
          <w:szCs w:val="28"/>
        </w:rPr>
      </w:pPr>
    </w:p>
    <w:p>
      <w:pPr>
        <w:spacing w:line="400" w:lineRule="exact"/>
        <w:jc w:val="center"/>
        <w:rPr>
          <w:rFonts w:hint="eastAsia" w:ascii="宋体" w:hAnsi="宋体" w:eastAsia="宋体"/>
          <w:color w:val="000000"/>
          <w:sz w:val="24"/>
          <w:szCs w:val="24"/>
          <w:lang w:eastAsia="zh-CN"/>
        </w:rPr>
      </w:pPr>
      <w:r>
        <w:rPr>
          <w:rFonts w:hint="eastAsia" w:ascii="宋体" w:hAnsi="宋体"/>
          <w:color w:val="000000"/>
          <w:sz w:val="24"/>
          <w:szCs w:val="24"/>
          <w:lang w:eastAsia="zh-CN"/>
        </w:rPr>
        <w:t>格式自拟</w:t>
      </w: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jc w:val="center"/>
        <w:outlineLvl w:val="0"/>
        <w:rPr>
          <w:rFonts w:ascii="宋体" w:hAnsi="宋体"/>
          <w:b/>
          <w:color w:val="000000"/>
          <w:sz w:val="24"/>
          <w:szCs w:val="24"/>
        </w:rPr>
      </w:pPr>
    </w:p>
    <w:bookmarkEnd w:id="72"/>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1"/>
          <w:szCs w:val="21"/>
        </w:rPr>
      </w:pPr>
    </w:p>
    <w:p>
      <w:pPr>
        <w:pStyle w:val="4"/>
        <w:jc w:val="center"/>
        <w:rPr>
          <w:rFonts w:ascii="宋体" w:hAnsi="宋体" w:eastAsia="宋体"/>
          <w:color w:val="000000"/>
        </w:rPr>
      </w:pPr>
      <w:bookmarkStart w:id="120" w:name="_Toc26956"/>
      <w:bookmarkStart w:id="121" w:name="_Toc455213256"/>
      <w:bookmarkStart w:id="122" w:name="_Toc455213213"/>
      <w:r>
        <w:rPr>
          <w:rFonts w:hint="eastAsia" w:ascii="宋体" w:hAnsi="宋体" w:eastAsia="宋体"/>
          <w:color w:val="000000"/>
          <w:lang w:eastAsia="zh-CN"/>
        </w:rPr>
        <w:t>类似服务</w:t>
      </w:r>
      <w:r>
        <w:rPr>
          <w:rFonts w:hint="eastAsia" w:ascii="宋体" w:hAnsi="宋体" w:eastAsia="宋体"/>
          <w:color w:val="000000"/>
        </w:rPr>
        <w:t>业绩一览表</w:t>
      </w:r>
      <w:bookmarkEnd w:id="120"/>
      <w:bookmarkEnd w:id="121"/>
      <w:bookmarkEnd w:id="122"/>
    </w:p>
    <w:tbl>
      <w:tblPr>
        <w:tblStyle w:val="38"/>
        <w:tblW w:w="10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361"/>
        <w:gridCol w:w="2363"/>
        <w:gridCol w:w="2315"/>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vAlign w:val="center"/>
          </w:tcPr>
          <w:p>
            <w:pPr>
              <w:pStyle w:val="3"/>
              <w:ind w:left="0" w:firstLine="0"/>
              <w:rPr>
                <w:rFonts w:ascii="宋体" w:eastAsia="宋体"/>
                <w:b/>
                <w:color w:val="000000"/>
                <w:sz w:val="21"/>
                <w:szCs w:val="21"/>
              </w:rPr>
            </w:pPr>
            <w:bookmarkStart w:id="123" w:name="_Toc455213257"/>
            <w:bookmarkStart w:id="124" w:name="_Toc455213214"/>
            <w:bookmarkStart w:id="125" w:name="_Toc15121"/>
            <w:r>
              <w:rPr>
                <w:rFonts w:hint="eastAsia" w:ascii="宋体" w:eastAsia="宋体"/>
                <w:b/>
                <w:color w:val="000000"/>
                <w:sz w:val="21"/>
                <w:szCs w:val="21"/>
              </w:rPr>
              <w:t>序号</w:t>
            </w:r>
            <w:bookmarkEnd w:id="123"/>
            <w:bookmarkEnd w:id="124"/>
            <w:bookmarkEnd w:id="125"/>
          </w:p>
        </w:tc>
        <w:tc>
          <w:tcPr>
            <w:tcW w:w="2361" w:type="dxa"/>
            <w:vAlign w:val="center"/>
          </w:tcPr>
          <w:p>
            <w:pPr>
              <w:pStyle w:val="3"/>
              <w:ind w:left="0" w:firstLine="0"/>
              <w:rPr>
                <w:rFonts w:ascii="宋体" w:eastAsia="宋体"/>
                <w:b/>
                <w:color w:val="000000"/>
                <w:sz w:val="21"/>
                <w:szCs w:val="21"/>
              </w:rPr>
            </w:pPr>
            <w:bookmarkStart w:id="126" w:name="_Toc455213215"/>
            <w:bookmarkStart w:id="127" w:name="_Toc14676"/>
            <w:bookmarkStart w:id="128" w:name="_Toc455213258"/>
            <w:r>
              <w:rPr>
                <w:rFonts w:hint="eastAsia" w:ascii="宋体" w:eastAsia="宋体"/>
                <w:b/>
                <w:color w:val="000000"/>
                <w:sz w:val="21"/>
                <w:szCs w:val="21"/>
                <w:lang w:eastAsia="zh-CN"/>
              </w:rPr>
              <w:t>服务</w:t>
            </w:r>
            <w:r>
              <w:rPr>
                <w:rFonts w:hint="eastAsia" w:ascii="宋体" w:eastAsia="宋体"/>
                <w:b/>
                <w:color w:val="000000"/>
                <w:sz w:val="21"/>
                <w:szCs w:val="21"/>
              </w:rPr>
              <w:t>名称</w:t>
            </w:r>
            <w:bookmarkEnd w:id="126"/>
            <w:bookmarkEnd w:id="127"/>
            <w:bookmarkEnd w:id="128"/>
          </w:p>
        </w:tc>
        <w:tc>
          <w:tcPr>
            <w:tcW w:w="2363" w:type="dxa"/>
            <w:vAlign w:val="center"/>
          </w:tcPr>
          <w:p>
            <w:pPr>
              <w:pStyle w:val="3"/>
              <w:ind w:left="0" w:firstLine="0"/>
              <w:rPr>
                <w:rFonts w:ascii="宋体" w:eastAsia="宋体"/>
                <w:b/>
                <w:color w:val="000000"/>
                <w:sz w:val="21"/>
                <w:szCs w:val="21"/>
              </w:rPr>
            </w:pPr>
            <w:bookmarkStart w:id="129" w:name="_Toc455213259"/>
            <w:bookmarkStart w:id="130" w:name="_Toc3203"/>
            <w:bookmarkStart w:id="131" w:name="_Toc455213216"/>
            <w:r>
              <w:rPr>
                <w:rFonts w:hint="eastAsia" w:ascii="宋体" w:eastAsia="宋体"/>
                <w:b/>
                <w:color w:val="000000"/>
                <w:sz w:val="21"/>
                <w:szCs w:val="21"/>
                <w:lang w:eastAsia="zh-CN"/>
              </w:rPr>
              <w:t>服务</w:t>
            </w:r>
            <w:r>
              <w:rPr>
                <w:rFonts w:hint="eastAsia" w:ascii="宋体" w:eastAsia="宋体"/>
                <w:b/>
                <w:color w:val="000000"/>
                <w:sz w:val="21"/>
                <w:szCs w:val="21"/>
              </w:rPr>
              <w:t>编号</w:t>
            </w:r>
            <w:bookmarkEnd w:id="129"/>
            <w:bookmarkEnd w:id="130"/>
            <w:bookmarkEnd w:id="131"/>
          </w:p>
        </w:tc>
        <w:tc>
          <w:tcPr>
            <w:tcW w:w="2315" w:type="dxa"/>
            <w:vAlign w:val="center"/>
          </w:tcPr>
          <w:p>
            <w:pPr>
              <w:pStyle w:val="3"/>
              <w:ind w:left="0" w:firstLine="0"/>
              <w:rPr>
                <w:rFonts w:ascii="宋体" w:eastAsia="宋体"/>
                <w:b/>
                <w:color w:val="000000"/>
                <w:sz w:val="21"/>
                <w:szCs w:val="21"/>
              </w:rPr>
            </w:pPr>
            <w:bookmarkStart w:id="132" w:name="_Toc28413"/>
            <w:r>
              <w:rPr>
                <w:rFonts w:hint="eastAsia" w:ascii="宋体" w:eastAsia="宋体"/>
                <w:b/>
                <w:color w:val="000000"/>
                <w:sz w:val="21"/>
                <w:szCs w:val="21"/>
              </w:rPr>
              <w:t>开标时间</w:t>
            </w:r>
            <w:bookmarkEnd w:id="132"/>
          </w:p>
        </w:tc>
        <w:tc>
          <w:tcPr>
            <w:tcW w:w="2364" w:type="dxa"/>
            <w:vAlign w:val="center"/>
          </w:tcPr>
          <w:p>
            <w:pPr>
              <w:pStyle w:val="3"/>
              <w:ind w:left="0" w:firstLine="0"/>
              <w:rPr>
                <w:rFonts w:ascii="宋体" w:eastAsia="宋体"/>
                <w:b/>
                <w:color w:val="000000"/>
                <w:sz w:val="21"/>
                <w:szCs w:val="21"/>
              </w:rPr>
            </w:pPr>
            <w:bookmarkStart w:id="133" w:name="_Toc8623"/>
            <w:bookmarkStart w:id="134" w:name="_Toc455213218"/>
            <w:bookmarkStart w:id="135" w:name="_Toc455213261"/>
            <w:r>
              <w:rPr>
                <w:rFonts w:hint="eastAsia" w:ascii="宋体" w:eastAsia="宋体"/>
                <w:b/>
                <w:color w:val="000000"/>
                <w:sz w:val="21"/>
                <w:szCs w:val="21"/>
              </w:rPr>
              <w:t>中标价格（万元）</w:t>
            </w:r>
            <w:bookmarkEnd w:id="133"/>
            <w:bookmarkEnd w:id="134"/>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326" w:type="dxa"/>
            <w:gridSpan w:val="3"/>
            <w:vAlign w:val="center"/>
          </w:tcPr>
          <w:p>
            <w:pPr>
              <w:pStyle w:val="3"/>
              <w:ind w:left="0" w:firstLine="0"/>
              <w:rPr>
                <w:rFonts w:ascii="宋体" w:eastAsia="宋体"/>
                <w:b/>
                <w:color w:val="000000"/>
                <w:sz w:val="21"/>
                <w:szCs w:val="21"/>
              </w:rPr>
            </w:pPr>
            <w:bookmarkStart w:id="136" w:name="_Toc455213262"/>
            <w:bookmarkStart w:id="137" w:name="_Toc455213219"/>
            <w:bookmarkStart w:id="138" w:name="_Toc28844"/>
            <w:r>
              <w:rPr>
                <w:rFonts w:hint="eastAsia" w:ascii="宋体" w:eastAsia="宋体"/>
                <w:b/>
                <w:color w:val="000000"/>
                <w:sz w:val="21"/>
                <w:szCs w:val="21"/>
              </w:rPr>
              <w:t>合计（万元）</w:t>
            </w:r>
            <w:bookmarkEnd w:id="136"/>
            <w:bookmarkEnd w:id="137"/>
            <w:bookmarkEnd w:id="138"/>
          </w:p>
        </w:tc>
        <w:tc>
          <w:tcPr>
            <w:tcW w:w="4679" w:type="dxa"/>
            <w:gridSpan w:val="2"/>
            <w:vAlign w:val="center"/>
          </w:tcPr>
          <w:p>
            <w:pPr>
              <w:pStyle w:val="3"/>
              <w:ind w:left="0" w:firstLine="0"/>
              <w:rPr>
                <w:rFonts w:ascii="宋体" w:eastAsia="宋体"/>
                <w:b/>
                <w:color w:val="000000"/>
                <w:sz w:val="36"/>
                <w:szCs w:val="36"/>
              </w:rPr>
            </w:pPr>
          </w:p>
        </w:tc>
      </w:tr>
    </w:tbl>
    <w:p>
      <w:pPr>
        <w:rPr>
          <w:rFonts w:ascii="宋体" w:hAnsi="宋体"/>
          <w:color w:val="000000"/>
          <w:sz w:val="21"/>
          <w:szCs w:val="21"/>
        </w:rPr>
      </w:pPr>
      <w:r>
        <w:rPr>
          <w:rFonts w:hint="eastAsia" w:ascii="宋体" w:hAnsi="宋体"/>
          <w:color w:val="000000"/>
          <w:sz w:val="21"/>
          <w:szCs w:val="21"/>
        </w:rPr>
        <w:t>注：附上述业绩招标代理合同复印件加盖公章。</w:t>
      </w:r>
    </w:p>
    <w:p>
      <w:pPr>
        <w:rPr>
          <w:rFonts w:ascii="宋体" w:hAnsi="宋体"/>
          <w:color w:val="000000"/>
        </w:rPr>
      </w:pPr>
    </w:p>
    <w:p>
      <w:pPr>
        <w:pStyle w:val="3"/>
        <w:rPr>
          <w:rFonts w:ascii="宋体" w:eastAsia="宋体"/>
          <w:b/>
          <w:color w:val="000000"/>
          <w:sz w:val="36"/>
          <w:szCs w:val="36"/>
        </w:rPr>
      </w:pPr>
      <w:bookmarkStart w:id="139" w:name="_Toc11817"/>
      <w:bookmarkStart w:id="140" w:name="_Toc367975930"/>
      <w:bookmarkStart w:id="141" w:name="_Toc455213220"/>
      <w:r>
        <w:rPr>
          <w:rFonts w:hint="eastAsia" w:ascii="宋体" w:eastAsia="宋体"/>
          <w:b/>
          <w:color w:val="000000"/>
          <w:sz w:val="36"/>
          <w:szCs w:val="36"/>
        </w:rPr>
        <w:t>第五章 合同条款及格式</w:t>
      </w:r>
      <w:bookmarkEnd w:id="139"/>
      <w:bookmarkEnd w:id="140"/>
      <w:bookmarkEnd w:id="141"/>
    </w:p>
    <w:p>
      <w:pPr>
        <w:spacing w:line="240" w:lineRule="exact"/>
        <w:jc w:val="center"/>
        <w:rPr>
          <w:rFonts w:ascii="宋体" w:hAnsi="宋体"/>
          <w:b/>
          <w:bCs/>
          <w:color w:val="000000"/>
          <w:sz w:val="28"/>
        </w:rPr>
      </w:pPr>
    </w:p>
    <w:p>
      <w:pPr>
        <w:autoSpaceDE w:val="0"/>
        <w:autoSpaceDN w:val="0"/>
        <w:adjustRightInd w:val="0"/>
        <w:spacing w:line="560" w:lineRule="exact"/>
        <w:jc w:val="center"/>
        <w:rPr>
          <w:rFonts w:ascii="宋体" w:hAnsi="宋体" w:cs="宋体"/>
          <w:b/>
          <w:bCs/>
          <w:color w:val="000000"/>
          <w:sz w:val="32"/>
          <w:szCs w:val="32"/>
          <w:lang w:val="zh-CN"/>
        </w:rPr>
      </w:pPr>
      <w:r>
        <w:rPr>
          <w:rFonts w:hint="eastAsia" w:ascii="宋体" w:hAnsi="宋体" w:cs="宋体"/>
          <w:b/>
          <w:bCs/>
          <w:color w:val="000000"/>
          <w:sz w:val="32"/>
          <w:szCs w:val="32"/>
          <w:lang w:val="zh-CN"/>
        </w:rPr>
        <w:t>合同条款</w:t>
      </w:r>
    </w:p>
    <w:p>
      <w:pPr>
        <w:autoSpaceDE w:val="0"/>
        <w:autoSpaceDN w:val="0"/>
        <w:adjustRightInd w:val="0"/>
        <w:rPr>
          <w:rFonts w:ascii="宋体" w:hAnsi="宋体" w:cs="宋体"/>
          <w:color w:val="000000"/>
          <w:sz w:val="24"/>
          <w:szCs w:val="24"/>
          <w:lang w:val="zh-CN"/>
        </w:rPr>
      </w:pPr>
    </w:p>
    <w:p>
      <w:pPr>
        <w:autoSpaceDE w:val="0"/>
        <w:autoSpaceDN w:val="0"/>
        <w:adjustRightInd w:val="0"/>
        <w:rPr>
          <w:rFonts w:ascii="宋体" w:hAnsi="宋体" w:cs="宋体"/>
          <w:color w:val="000000"/>
          <w:sz w:val="24"/>
          <w:lang w:val="zh-CN"/>
        </w:rPr>
      </w:pPr>
    </w:p>
    <w:p>
      <w:pPr>
        <w:pStyle w:val="2"/>
        <w:spacing w:after="0" w:line="480" w:lineRule="auto"/>
        <w:ind w:firstLine="480" w:firstLineChars="200"/>
        <w:jc w:val="both"/>
        <w:rPr>
          <w:rFonts w:ascii="宋体" w:hAnsi="宋体"/>
          <w:b/>
          <w:bCs/>
          <w:color w:val="000000"/>
          <w:sz w:val="24"/>
          <w:szCs w:val="24"/>
        </w:rPr>
      </w:pPr>
      <w:r>
        <w:rPr>
          <w:rFonts w:hint="eastAsia" w:ascii="宋体" w:hAnsi="宋体" w:cs="宋体"/>
          <w:color w:val="000000"/>
          <w:sz w:val="24"/>
          <w:szCs w:val="24"/>
          <w:lang w:val="zh-CN"/>
        </w:rPr>
        <w:t>吉林水投投资建设有限公司</w:t>
      </w:r>
      <w:r>
        <w:rPr>
          <w:rFonts w:hint="eastAsia" w:ascii="宋体" w:hAnsi="宋体" w:cs="宋体"/>
          <w:color w:val="000000"/>
          <w:sz w:val="24"/>
          <w:szCs w:val="24"/>
          <w:lang w:val="en-US" w:eastAsia="zh-CN"/>
        </w:rPr>
        <w:t>与</w:t>
      </w:r>
      <w:r>
        <w:rPr>
          <w:rFonts w:hint="eastAsia" w:ascii="宋体" w:hAnsi="宋体" w:cs="宋体"/>
          <w:color w:val="000000"/>
          <w:sz w:val="24"/>
          <w:szCs w:val="24"/>
          <w:lang w:val="zh-CN"/>
        </w:rPr>
        <w:t>中</w:t>
      </w:r>
      <w:r>
        <w:rPr>
          <w:rFonts w:hint="eastAsia" w:ascii="宋体" w:hAnsi="宋体" w:cs="宋体"/>
          <w:color w:val="000000"/>
          <w:sz w:val="24"/>
          <w:szCs w:val="24"/>
          <w:lang w:val="en-US" w:eastAsia="zh-CN"/>
        </w:rPr>
        <w:t>选</w:t>
      </w:r>
      <w:r>
        <w:rPr>
          <w:rFonts w:hint="eastAsia" w:ascii="宋体" w:hAnsi="宋体" w:cs="宋体"/>
          <w:color w:val="000000"/>
          <w:sz w:val="24"/>
          <w:szCs w:val="24"/>
          <w:lang w:val="zh-CN"/>
        </w:rPr>
        <w:t>单位签订招标代理协议书，协议书以《</w:t>
      </w:r>
      <w:r>
        <w:rPr>
          <w:rFonts w:hint="eastAsia" w:ascii="宋体" w:hAnsi="宋体"/>
          <w:color w:val="000000"/>
          <w:sz w:val="24"/>
          <w:szCs w:val="24"/>
        </w:rPr>
        <w:t>建设工程招标代理合同</w:t>
      </w:r>
      <w:r>
        <w:rPr>
          <w:rFonts w:hint="eastAsia" w:ascii="宋体" w:hAnsi="宋体" w:cs="宋体"/>
          <w:color w:val="000000"/>
          <w:sz w:val="24"/>
          <w:szCs w:val="24"/>
          <w:lang w:val="zh-CN"/>
        </w:rPr>
        <w:t>（示范文本）》（</w:t>
      </w:r>
      <w:r>
        <w:rPr>
          <w:rFonts w:ascii="宋体" w:hAnsi="宋体"/>
          <w:color w:val="000000"/>
          <w:sz w:val="24"/>
          <w:szCs w:val="24"/>
        </w:rPr>
        <w:t>GF-2005-0215</w:t>
      </w:r>
      <w:r>
        <w:rPr>
          <w:rFonts w:hint="eastAsia" w:ascii="宋体" w:hAnsi="宋体" w:cs="宋体"/>
          <w:color w:val="000000"/>
          <w:sz w:val="24"/>
          <w:szCs w:val="24"/>
          <w:lang w:val="zh-CN"/>
        </w:rPr>
        <w:t>）为依据。</w:t>
      </w:r>
    </w:p>
    <w:sectPr>
      <w:footerReference r:id="rId13" w:type="first"/>
      <w:pgSz w:w="11907" w:h="16840"/>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MS Sans Serif">
    <w:altName w:val="C059"/>
    <w:panose1 w:val="00000000000000000000"/>
    <w:charset w:val="00"/>
    <w:family w:val="swiss"/>
    <w:pitch w:val="default"/>
    <w:sig w:usb0="00000000" w:usb1="00000000" w:usb2="00000000" w:usb3="00000000" w:csb0="00000001" w:csb1="00000000"/>
  </w:font>
  <w:font w:name="C059">
    <w:panose1 w:val="00000500000000000000"/>
    <w:charset w:val="00"/>
    <w:family w:val="auto"/>
    <w:pitch w:val="default"/>
    <w:sig w:usb0="00000287" w:usb1="00000800" w:usb2="00000000" w:usb3="00000000" w:csb0="6000009F"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1</w:t>
    </w:r>
    <w:r>
      <w:rPr>
        <w:lang w:val="zh-CN"/>
      </w:rP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1"/>
      </w:rPr>
    </w:pPr>
    <w:r>
      <w:fldChar w:fldCharType="begin"/>
    </w:r>
    <w:r>
      <w:rPr>
        <w:rStyle w:val="41"/>
      </w:rPr>
      <w:instrText xml:space="preserve">PAGE  </w:instrText>
    </w:r>
    <w:r>
      <w:fldChar w:fldCharType="end"/>
    </w:r>
  </w:p>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rPr>
      <w:t>2</w:t>
    </w:r>
    <w:r>
      <w:fldChar w:fldCharType="end"/>
    </w:r>
  </w:p>
  <w:p>
    <w:pPr>
      <w:pStyle w:val="2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20</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1"/>
      </w:rPr>
    </w:pPr>
    <w:r>
      <w:fldChar w:fldCharType="begin"/>
    </w:r>
    <w:r>
      <w:rPr>
        <w:rStyle w:val="41"/>
      </w:rPr>
      <w:instrText xml:space="preserve">PAGE  </w:instrText>
    </w:r>
    <w:r>
      <w:fldChar w:fldCharType="separate"/>
    </w:r>
    <w:r>
      <w:rPr>
        <w:rStyle w:val="41"/>
      </w:rPr>
      <w:t>8</w:t>
    </w:r>
    <w:r>
      <w:fldChar w:fldCharType="end"/>
    </w:r>
  </w:p>
  <w:p>
    <w:pPr>
      <w:pStyle w:val="2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23</w:t>
    </w:r>
  </w:p>
  <w:p>
    <w:pPr>
      <w:pStyle w:val="26"/>
      <w:tabs>
        <w:tab w:val="left" w:pos="4305"/>
        <w:tab w:val="center" w:pos="448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31</w:t>
    </w:r>
    <w:r>
      <w:rPr>
        <w:lang w:val="zh-CN"/>
      </w:rPr>
      <w:fldChar w:fldCharType="end"/>
    </w:r>
  </w:p>
  <w:p>
    <w:pPr>
      <w:pStyle w:val="26"/>
      <w:tabs>
        <w:tab w:val="left" w:pos="4305"/>
        <w:tab w:val="center" w:pos="448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szCs w:val="15"/>
        <w:lang w:val="en-US"/>
      </w:rPr>
    </w:pPr>
    <w:r>
      <w:rPr>
        <w:rFonts w:hint="eastAsia"/>
        <w:szCs w:val="15"/>
        <w:lang w:val="en-US" w:eastAsia="zh-CN"/>
      </w:rPr>
      <w:t>吉林省拉林河治理一期工程</w:t>
    </w:r>
    <w:r>
      <w:rPr>
        <w:rFonts w:hint="eastAsia"/>
        <w:szCs w:val="15"/>
        <w:lang w:eastAsia="zh-CN"/>
      </w:rPr>
      <w:t>招标代理机构服务</w:t>
    </w:r>
    <w:r>
      <w:rPr>
        <w:rFonts w:hint="eastAsia"/>
        <w:szCs w:val="15"/>
        <w:lang w:val="en-US" w:eastAsia="zh-CN"/>
      </w:rPr>
      <w:t>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szCs w:val="15"/>
        <w:lang w:val="en-US"/>
      </w:rPr>
    </w:pPr>
    <w:r>
      <w:rPr>
        <w:rFonts w:hint="eastAsia"/>
        <w:szCs w:val="15"/>
        <w:lang w:val="en-US" w:eastAsia="zh-CN"/>
      </w:rPr>
      <w:t>吉林省拉林河治理一期工程</w:t>
    </w:r>
    <w:r>
      <w:rPr>
        <w:rFonts w:hint="eastAsia"/>
        <w:szCs w:val="15"/>
        <w:lang w:eastAsia="zh-CN"/>
      </w:rPr>
      <w:t>招标代理服务</w:t>
    </w:r>
    <w:r>
      <w:rPr>
        <w:rFonts w:hint="eastAsia"/>
        <w:szCs w:val="15"/>
        <w:lang w:val="en-US" w:eastAsia="zh-CN"/>
      </w:rPr>
      <w:t>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ZTEzMWM1MmFmMmM0OGUyMmIzOWZjN2ExZjUwNDIifQ=="/>
  </w:docVars>
  <w:rsids>
    <w:rsidRoot w:val="00172A27"/>
    <w:rsid w:val="0000443A"/>
    <w:rsid w:val="000049AB"/>
    <w:rsid w:val="00005399"/>
    <w:rsid w:val="00005770"/>
    <w:rsid w:val="0000583C"/>
    <w:rsid w:val="00006543"/>
    <w:rsid w:val="00007052"/>
    <w:rsid w:val="00012BBB"/>
    <w:rsid w:val="00014F3C"/>
    <w:rsid w:val="00015B4A"/>
    <w:rsid w:val="0002099C"/>
    <w:rsid w:val="00021C50"/>
    <w:rsid w:val="00022156"/>
    <w:rsid w:val="000225CA"/>
    <w:rsid w:val="00023066"/>
    <w:rsid w:val="0002374D"/>
    <w:rsid w:val="00023869"/>
    <w:rsid w:val="00023BDF"/>
    <w:rsid w:val="00024941"/>
    <w:rsid w:val="00024A25"/>
    <w:rsid w:val="00024C4F"/>
    <w:rsid w:val="0002534C"/>
    <w:rsid w:val="00025BB3"/>
    <w:rsid w:val="00025C2D"/>
    <w:rsid w:val="00026A28"/>
    <w:rsid w:val="00027059"/>
    <w:rsid w:val="000301E5"/>
    <w:rsid w:val="00030422"/>
    <w:rsid w:val="0003097E"/>
    <w:rsid w:val="00031A8C"/>
    <w:rsid w:val="000345BC"/>
    <w:rsid w:val="0003518D"/>
    <w:rsid w:val="000352D1"/>
    <w:rsid w:val="000356ED"/>
    <w:rsid w:val="00036704"/>
    <w:rsid w:val="00042232"/>
    <w:rsid w:val="00042947"/>
    <w:rsid w:val="000448AA"/>
    <w:rsid w:val="00045025"/>
    <w:rsid w:val="00045B34"/>
    <w:rsid w:val="00047EBA"/>
    <w:rsid w:val="00050BB0"/>
    <w:rsid w:val="0005197A"/>
    <w:rsid w:val="0005234C"/>
    <w:rsid w:val="00053E3F"/>
    <w:rsid w:val="000541A6"/>
    <w:rsid w:val="00054AA8"/>
    <w:rsid w:val="00054E09"/>
    <w:rsid w:val="00055316"/>
    <w:rsid w:val="00055C6D"/>
    <w:rsid w:val="0005675C"/>
    <w:rsid w:val="00056780"/>
    <w:rsid w:val="000575E9"/>
    <w:rsid w:val="0006079A"/>
    <w:rsid w:val="00060845"/>
    <w:rsid w:val="00060AEC"/>
    <w:rsid w:val="00060D69"/>
    <w:rsid w:val="000610EF"/>
    <w:rsid w:val="00062438"/>
    <w:rsid w:val="0006331C"/>
    <w:rsid w:val="0006346B"/>
    <w:rsid w:val="00066845"/>
    <w:rsid w:val="00066920"/>
    <w:rsid w:val="00067C36"/>
    <w:rsid w:val="000702F6"/>
    <w:rsid w:val="00072DCF"/>
    <w:rsid w:val="00074777"/>
    <w:rsid w:val="00075EE8"/>
    <w:rsid w:val="0007675E"/>
    <w:rsid w:val="0008229F"/>
    <w:rsid w:val="00083F73"/>
    <w:rsid w:val="00086C9B"/>
    <w:rsid w:val="00092CE8"/>
    <w:rsid w:val="000940CD"/>
    <w:rsid w:val="00096AA3"/>
    <w:rsid w:val="00097293"/>
    <w:rsid w:val="000A0A2E"/>
    <w:rsid w:val="000A1EE6"/>
    <w:rsid w:val="000A1F79"/>
    <w:rsid w:val="000A223F"/>
    <w:rsid w:val="000A2B05"/>
    <w:rsid w:val="000A3426"/>
    <w:rsid w:val="000A455C"/>
    <w:rsid w:val="000A63F1"/>
    <w:rsid w:val="000A65D2"/>
    <w:rsid w:val="000A7911"/>
    <w:rsid w:val="000A7E6A"/>
    <w:rsid w:val="000A7F7C"/>
    <w:rsid w:val="000B0E12"/>
    <w:rsid w:val="000B1402"/>
    <w:rsid w:val="000B1BDD"/>
    <w:rsid w:val="000B3AA1"/>
    <w:rsid w:val="000B3AEA"/>
    <w:rsid w:val="000B4ED0"/>
    <w:rsid w:val="000B57B0"/>
    <w:rsid w:val="000B5F0B"/>
    <w:rsid w:val="000C12A8"/>
    <w:rsid w:val="000C34CA"/>
    <w:rsid w:val="000C63FC"/>
    <w:rsid w:val="000C6C71"/>
    <w:rsid w:val="000C6D48"/>
    <w:rsid w:val="000C71A9"/>
    <w:rsid w:val="000C74DA"/>
    <w:rsid w:val="000D05AB"/>
    <w:rsid w:val="000D1686"/>
    <w:rsid w:val="000D2B78"/>
    <w:rsid w:val="000D2EC9"/>
    <w:rsid w:val="000D314E"/>
    <w:rsid w:val="000D31B3"/>
    <w:rsid w:val="000D422D"/>
    <w:rsid w:val="000D56DB"/>
    <w:rsid w:val="000D6F1B"/>
    <w:rsid w:val="000D6F21"/>
    <w:rsid w:val="000E0B1E"/>
    <w:rsid w:val="000E0DAD"/>
    <w:rsid w:val="000E11F9"/>
    <w:rsid w:val="000E18E6"/>
    <w:rsid w:val="000E2ACB"/>
    <w:rsid w:val="000E3FB1"/>
    <w:rsid w:val="000F0D5A"/>
    <w:rsid w:val="000F16D0"/>
    <w:rsid w:val="000F1847"/>
    <w:rsid w:val="000F2090"/>
    <w:rsid w:val="000F2AD3"/>
    <w:rsid w:val="000F3E4A"/>
    <w:rsid w:val="000F4D7C"/>
    <w:rsid w:val="000F5167"/>
    <w:rsid w:val="000F5950"/>
    <w:rsid w:val="000F78CB"/>
    <w:rsid w:val="000F7933"/>
    <w:rsid w:val="000F7DE4"/>
    <w:rsid w:val="0010037D"/>
    <w:rsid w:val="00103B5C"/>
    <w:rsid w:val="00107D99"/>
    <w:rsid w:val="00110915"/>
    <w:rsid w:val="001140D7"/>
    <w:rsid w:val="001205CA"/>
    <w:rsid w:val="001208A7"/>
    <w:rsid w:val="00121379"/>
    <w:rsid w:val="00121C29"/>
    <w:rsid w:val="0012451F"/>
    <w:rsid w:val="00124893"/>
    <w:rsid w:val="001248EE"/>
    <w:rsid w:val="00125480"/>
    <w:rsid w:val="001258B2"/>
    <w:rsid w:val="00125F4C"/>
    <w:rsid w:val="001263DC"/>
    <w:rsid w:val="001269D3"/>
    <w:rsid w:val="001318C2"/>
    <w:rsid w:val="00131C21"/>
    <w:rsid w:val="001337D3"/>
    <w:rsid w:val="001355DC"/>
    <w:rsid w:val="001356B0"/>
    <w:rsid w:val="00135A8C"/>
    <w:rsid w:val="00142F5D"/>
    <w:rsid w:val="00144A73"/>
    <w:rsid w:val="0014699D"/>
    <w:rsid w:val="00150202"/>
    <w:rsid w:val="00152601"/>
    <w:rsid w:val="00153B22"/>
    <w:rsid w:val="00154218"/>
    <w:rsid w:val="00154868"/>
    <w:rsid w:val="00162B20"/>
    <w:rsid w:val="00162DD5"/>
    <w:rsid w:val="00164416"/>
    <w:rsid w:val="00172412"/>
    <w:rsid w:val="00172A27"/>
    <w:rsid w:val="0017490B"/>
    <w:rsid w:val="0017688A"/>
    <w:rsid w:val="001777C8"/>
    <w:rsid w:val="001813D3"/>
    <w:rsid w:val="00182048"/>
    <w:rsid w:val="001830F9"/>
    <w:rsid w:val="00183A28"/>
    <w:rsid w:val="00184855"/>
    <w:rsid w:val="00184AF8"/>
    <w:rsid w:val="001852BF"/>
    <w:rsid w:val="001875C6"/>
    <w:rsid w:val="001924F7"/>
    <w:rsid w:val="0019279F"/>
    <w:rsid w:val="00192D04"/>
    <w:rsid w:val="00193142"/>
    <w:rsid w:val="0019453D"/>
    <w:rsid w:val="00195AAA"/>
    <w:rsid w:val="001961E0"/>
    <w:rsid w:val="001973B8"/>
    <w:rsid w:val="001A3CFC"/>
    <w:rsid w:val="001A4D38"/>
    <w:rsid w:val="001A57A5"/>
    <w:rsid w:val="001A77F0"/>
    <w:rsid w:val="001A7888"/>
    <w:rsid w:val="001B021C"/>
    <w:rsid w:val="001B022D"/>
    <w:rsid w:val="001B045F"/>
    <w:rsid w:val="001B0776"/>
    <w:rsid w:val="001B1A7C"/>
    <w:rsid w:val="001B3C28"/>
    <w:rsid w:val="001B6031"/>
    <w:rsid w:val="001C1578"/>
    <w:rsid w:val="001C260B"/>
    <w:rsid w:val="001C2A02"/>
    <w:rsid w:val="001C3632"/>
    <w:rsid w:val="001C387F"/>
    <w:rsid w:val="001C3A26"/>
    <w:rsid w:val="001C73EB"/>
    <w:rsid w:val="001D0093"/>
    <w:rsid w:val="001D0594"/>
    <w:rsid w:val="001D195C"/>
    <w:rsid w:val="001D2DF4"/>
    <w:rsid w:val="001D44A0"/>
    <w:rsid w:val="001D462A"/>
    <w:rsid w:val="001D5D51"/>
    <w:rsid w:val="001D7D2C"/>
    <w:rsid w:val="001E3F10"/>
    <w:rsid w:val="001E4514"/>
    <w:rsid w:val="001E4DE8"/>
    <w:rsid w:val="001E5AA6"/>
    <w:rsid w:val="001E613F"/>
    <w:rsid w:val="001E6BCE"/>
    <w:rsid w:val="001E7ABE"/>
    <w:rsid w:val="001F135A"/>
    <w:rsid w:val="001F3188"/>
    <w:rsid w:val="001F43BB"/>
    <w:rsid w:val="001F44DB"/>
    <w:rsid w:val="001F5534"/>
    <w:rsid w:val="00201834"/>
    <w:rsid w:val="002021D3"/>
    <w:rsid w:val="0020312E"/>
    <w:rsid w:val="0020327F"/>
    <w:rsid w:val="00203FC7"/>
    <w:rsid w:val="002040DA"/>
    <w:rsid w:val="002044AB"/>
    <w:rsid w:val="00204F22"/>
    <w:rsid w:val="00206FAF"/>
    <w:rsid w:val="002070F6"/>
    <w:rsid w:val="0020747E"/>
    <w:rsid w:val="002125A0"/>
    <w:rsid w:val="00215BA3"/>
    <w:rsid w:val="0021619E"/>
    <w:rsid w:val="002172F7"/>
    <w:rsid w:val="00220C28"/>
    <w:rsid w:val="002214A5"/>
    <w:rsid w:val="0022250B"/>
    <w:rsid w:val="0022335F"/>
    <w:rsid w:val="00224E9B"/>
    <w:rsid w:val="00226224"/>
    <w:rsid w:val="002300E9"/>
    <w:rsid w:val="002305CB"/>
    <w:rsid w:val="00231C1E"/>
    <w:rsid w:val="00232E4A"/>
    <w:rsid w:val="00233898"/>
    <w:rsid w:val="00234F2F"/>
    <w:rsid w:val="002368E9"/>
    <w:rsid w:val="00240326"/>
    <w:rsid w:val="00240708"/>
    <w:rsid w:val="00241756"/>
    <w:rsid w:val="0024219E"/>
    <w:rsid w:val="00242655"/>
    <w:rsid w:val="00245AEF"/>
    <w:rsid w:val="00245FE0"/>
    <w:rsid w:val="0024670F"/>
    <w:rsid w:val="00246FE1"/>
    <w:rsid w:val="00247733"/>
    <w:rsid w:val="00250C08"/>
    <w:rsid w:val="002525A3"/>
    <w:rsid w:val="00255037"/>
    <w:rsid w:val="002558B1"/>
    <w:rsid w:val="002558C2"/>
    <w:rsid w:val="00257A32"/>
    <w:rsid w:val="00257E05"/>
    <w:rsid w:val="00261398"/>
    <w:rsid w:val="0026140C"/>
    <w:rsid w:val="00262D0F"/>
    <w:rsid w:val="00265185"/>
    <w:rsid w:val="002653A7"/>
    <w:rsid w:val="00265FEC"/>
    <w:rsid w:val="00266A2B"/>
    <w:rsid w:val="0026728F"/>
    <w:rsid w:val="00267879"/>
    <w:rsid w:val="00271899"/>
    <w:rsid w:val="002726CD"/>
    <w:rsid w:val="00272DDF"/>
    <w:rsid w:val="00273CB6"/>
    <w:rsid w:val="0027417E"/>
    <w:rsid w:val="002746E0"/>
    <w:rsid w:val="00276B79"/>
    <w:rsid w:val="00276E8D"/>
    <w:rsid w:val="00276F03"/>
    <w:rsid w:val="00282198"/>
    <w:rsid w:val="00284153"/>
    <w:rsid w:val="00284B64"/>
    <w:rsid w:val="00285254"/>
    <w:rsid w:val="0029087E"/>
    <w:rsid w:val="00290B24"/>
    <w:rsid w:val="00291A0A"/>
    <w:rsid w:val="00293960"/>
    <w:rsid w:val="00294C46"/>
    <w:rsid w:val="00296A01"/>
    <w:rsid w:val="0029724E"/>
    <w:rsid w:val="002A0468"/>
    <w:rsid w:val="002A0ECC"/>
    <w:rsid w:val="002A1664"/>
    <w:rsid w:val="002A18B9"/>
    <w:rsid w:val="002A4432"/>
    <w:rsid w:val="002A44F3"/>
    <w:rsid w:val="002A71B3"/>
    <w:rsid w:val="002A7BB3"/>
    <w:rsid w:val="002B1FBF"/>
    <w:rsid w:val="002B2500"/>
    <w:rsid w:val="002B3443"/>
    <w:rsid w:val="002B41A7"/>
    <w:rsid w:val="002B46A6"/>
    <w:rsid w:val="002B4B8C"/>
    <w:rsid w:val="002B53DD"/>
    <w:rsid w:val="002C0FD3"/>
    <w:rsid w:val="002C1960"/>
    <w:rsid w:val="002C2415"/>
    <w:rsid w:val="002C2D39"/>
    <w:rsid w:val="002C31DD"/>
    <w:rsid w:val="002C50FD"/>
    <w:rsid w:val="002C59B6"/>
    <w:rsid w:val="002C6385"/>
    <w:rsid w:val="002C7214"/>
    <w:rsid w:val="002D0025"/>
    <w:rsid w:val="002D0468"/>
    <w:rsid w:val="002D0B77"/>
    <w:rsid w:val="002D145E"/>
    <w:rsid w:val="002D1E16"/>
    <w:rsid w:val="002D2E77"/>
    <w:rsid w:val="002D317B"/>
    <w:rsid w:val="002D3B65"/>
    <w:rsid w:val="002D4A30"/>
    <w:rsid w:val="002D5A18"/>
    <w:rsid w:val="002D615C"/>
    <w:rsid w:val="002D68B9"/>
    <w:rsid w:val="002D6CD4"/>
    <w:rsid w:val="002E08C6"/>
    <w:rsid w:val="002E1994"/>
    <w:rsid w:val="002E5A4B"/>
    <w:rsid w:val="002E7867"/>
    <w:rsid w:val="002F0ACF"/>
    <w:rsid w:val="002F29AC"/>
    <w:rsid w:val="002F36B6"/>
    <w:rsid w:val="002F3B34"/>
    <w:rsid w:val="002F6096"/>
    <w:rsid w:val="002F7BF4"/>
    <w:rsid w:val="00300117"/>
    <w:rsid w:val="0030130D"/>
    <w:rsid w:val="003020B7"/>
    <w:rsid w:val="003025AC"/>
    <w:rsid w:val="00303A77"/>
    <w:rsid w:val="003040DC"/>
    <w:rsid w:val="00304E09"/>
    <w:rsid w:val="00305156"/>
    <w:rsid w:val="00305E5E"/>
    <w:rsid w:val="00305F3C"/>
    <w:rsid w:val="0030602B"/>
    <w:rsid w:val="00306EDA"/>
    <w:rsid w:val="00307087"/>
    <w:rsid w:val="00307587"/>
    <w:rsid w:val="003102A0"/>
    <w:rsid w:val="00311336"/>
    <w:rsid w:val="00313899"/>
    <w:rsid w:val="00314465"/>
    <w:rsid w:val="00314CB9"/>
    <w:rsid w:val="00316A09"/>
    <w:rsid w:val="00317C4E"/>
    <w:rsid w:val="003204F0"/>
    <w:rsid w:val="00320988"/>
    <w:rsid w:val="00321D91"/>
    <w:rsid w:val="00321F6C"/>
    <w:rsid w:val="00326044"/>
    <w:rsid w:val="00326C13"/>
    <w:rsid w:val="00330E0F"/>
    <w:rsid w:val="00331E36"/>
    <w:rsid w:val="00333ADC"/>
    <w:rsid w:val="003342F5"/>
    <w:rsid w:val="00334BD4"/>
    <w:rsid w:val="003358F5"/>
    <w:rsid w:val="00336F05"/>
    <w:rsid w:val="0033735F"/>
    <w:rsid w:val="003405EA"/>
    <w:rsid w:val="003406F1"/>
    <w:rsid w:val="00340878"/>
    <w:rsid w:val="00340914"/>
    <w:rsid w:val="00340A86"/>
    <w:rsid w:val="00340DD3"/>
    <w:rsid w:val="003411B3"/>
    <w:rsid w:val="00341B18"/>
    <w:rsid w:val="00341C1D"/>
    <w:rsid w:val="00342ADD"/>
    <w:rsid w:val="00342C11"/>
    <w:rsid w:val="00343EBE"/>
    <w:rsid w:val="00344127"/>
    <w:rsid w:val="003452DC"/>
    <w:rsid w:val="00345467"/>
    <w:rsid w:val="00347982"/>
    <w:rsid w:val="003500CD"/>
    <w:rsid w:val="00350B67"/>
    <w:rsid w:val="0035133B"/>
    <w:rsid w:val="003522F9"/>
    <w:rsid w:val="00352996"/>
    <w:rsid w:val="00353520"/>
    <w:rsid w:val="003548C4"/>
    <w:rsid w:val="0035632C"/>
    <w:rsid w:val="0035642B"/>
    <w:rsid w:val="0035771B"/>
    <w:rsid w:val="00361BD5"/>
    <w:rsid w:val="00362DCF"/>
    <w:rsid w:val="00363883"/>
    <w:rsid w:val="00363FC7"/>
    <w:rsid w:val="003649A6"/>
    <w:rsid w:val="003653E5"/>
    <w:rsid w:val="00365ACE"/>
    <w:rsid w:val="003673AD"/>
    <w:rsid w:val="00373277"/>
    <w:rsid w:val="00373D94"/>
    <w:rsid w:val="00373ECF"/>
    <w:rsid w:val="00374EC2"/>
    <w:rsid w:val="003777E8"/>
    <w:rsid w:val="0038020E"/>
    <w:rsid w:val="003805E6"/>
    <w:rsid w:val="0038137D"/>
    <w:rsid w:val="00384CFB"/>
    <w:rsid w:val="00386D75"/>
    <w:rsid w:val="003917A7"/>
    <w:rsid w:val="00392A7F"/>
    <w:rsid w:val="003941F3"/>
    <w:rsid w:val="0039523A"/>
    <w:rsid w:val="00395254"/>
    <w:rsid w:val="00396189"/>
    <w:rsid w:val="00397845"/>
    <w:rsid w:val="003A0B41"/>
    <w:rsid w:val="003A149F"/>
    <w:rsid w:val="003A4950"/>
    <w:rsid w:val="003A4AF0"/>
    <w:rsid w:val="003A55AE"/>
    <w:rsid w:val="003A5FA8"/>
    <w:rsid w:val="003A634C"/>
    <w:rsid w:val="003A638B"/>
    <w:rsid w:val="003A6785"/>
    <w:rsid w:val="003B0814"/>
    <w:rsid w:val="003B0BD6"/>
    <w:rsid w:val="003B0BEE"/>
    <w:rsid w:val="003B13AF"/>
    <w:rsid w:val="003B13B9"/>
    <w:rsid w:val="003B1B5B"/>
    <w:rsid w:val="003B27AF"/>
    <w:rsid w:val="003B2A16"/>
    <w:rsid w:val="003B55AA"/>
    <w:rsid w:val="003B56F5"/>
    <w:rsid w:val="003B594E"/>
    <w:rsid w:val="003B652B"/>
    <w:rsid w:val="003B6C0C"/>
    <w:rsid w:val="003C08D2"/>
    <w:rsid w:val="003C0AAE"/>
    <w:rsid w:val="003C1E9A"/>
    <w:rsid w:val="003C3AA4"/>
    <w:rsid w:val="003C47CA"/>
    <w:rsid w:val="003C6752"/>
    <w:rsid w:val="003C6AFE"/>
    <w:rsid w:val="003C6C76"/>
    <w:rsid w:val="003D0B2A"/>
    <w:rsid w:val="003D2605"/>
    <w:rsid w:val="003D2797"/>
    <w:rsid w:val="003D2AB1"/>
    <w:rsid w:val="003D366E"/>
    <w:rsid w:val="003D3928"/>
    <w:rsid w:val="003D64F2"/>
    <w:rsid w:val="003D670E"/>
    <w:rsid w:val="003D67F9"/>
    <w:rsid w:val="003D6AF2"/>
    <w:rsid w:val="003D7437"/>
    <w:rsid w:val="003D7B08"/>
    <w:rsid w:val="003E0A1D"/>
    <w:rsid w:val="003E2DA6"/>
    <w:rsid w:val="003E2F04"/>
    <w:rsid w:val="003E3CAB"/>
    <w:rsid w:val="003E3EC3"/>
    <w:rsid w:val="003E5491"/>
    <w:rsid w:val="003E5997"/>
    <w:rsid w:val="003E5CB0"/>
    <w:rsid w:val="003E6656"/>
    <w:rsid w:val="003E7C96"/>
    <w:rsid w:val="003F1286"/>
    <w:rsid w:val="003F2553"/>
    <w:rsid w:val="003F285E"/>
    <w:rsid w:val="003F438E"/>
    <w:rsid w:val="003F43DB"/>
    <w:rsid w:val="003F6384"/>
    <w:rsid w:val="003F63A7"/>
    <w:rsid w:val="003F6BE4"/>
    <w:rsid w:val="003F753A"/>
    <w:rsid w:val="003F7C81"/>
    <w:rsid w:val="00401172"/>
    <w:rsid w:val="00402857"/>
    <w:rsid w:val="00402EC8"/>
    <w:rsid w:val="00404DC5"/>
    <w:rsid w:val="00405E25"/>
    <w:rsid w:val="004064BA"/>
    <w:rsid w:val="0040780D"/>
    <w:rsid w:val="00407A72"/>
    <w:rsid w:val="00407E8F"/>
    <w:rsid w:val="00407EB7"/>
    <w:rsid w:val="00407F7F"/>
    <w:rsid w:val="004103DF"/>
    <w:rsid w:val="004130BC"/>
    <w:rsid w:val="00413E64"/>
    <w:rsid w:val="00414831"/>
    <w:rsid w:val="00420275"/>
    <w:rsid w:val="0042045D"/>
    <w:rsid w:val="00420C4E"/>
    <w:rsid w:val="00421F35"/>
    <w:rsid w:val="00422969"/>
    <w:rsid w:val="0042403E"/>
    <w:rsid w:val="00425305"/>
    <w:rsid w:val="0042591A"/>
    <w:rsid w:val="00426007"/>
    <w:rsid w:val="004263E2"/>
    <w:rsid w:val="00426592"/>
    <w:rsid w:val="00432145"/>
    <w:rsid w:val="00432851"/>
    <w:rsid w:val="00432DD1"/>
    <w:rsid w:val="00433288"/>
    <w:rsid w:val="004342D6"/>
    <w:rsid w:val="004354DE"/>
    <w:rsid w:val="0043599C"/>
    <w:rsid w:val="00435FD4"/>
    <w:rsid w:val="004376A3"/>
    <w:rsid w:val="0044060F"/>
    <w:rsid w:val="0044132A"/>
    <w:rsid w:val="0044168E"/>
    <w:rsid w:val="0044338D"/>
    <w:rsid w:val="004439C4"/>
    <w:rsid w:val="00443C34"/>
    <w:rsid w:val="0044425C"/>
    <w:rsid w:val="00444CFB"/>
    <w:rsid w:val="0044508E"/>
    <w:rsid w:val="00446A6B"/>
    <w:rsid w:val="004470C1"/>
    <w:rsid w:val="00447566"/>
    <w:rsid w:val="00447B32"/>
    <w:rsid w:val="00451258"/>
    <w:rsid w:val="004517C8"/>
    <w:rsid w:val="00451AD4"/>
    <w:rsid w:val="00451F60"/>
    <w:rsid w:val="0045240C"/>
    <w:rsid w:val="004524FC"/>
    <w:rsid w:val="00452A38"/>
    <w:rsid w:val="00453198"/>
    <w:rsid w:val="004532EC"/>
    <w:rsid w:val="00454165"/>
    <w:rsid w:val="0045526C"/>
    <w:rsid w:val="00455842"/>
    <w:rsid w:val="00455B1E"/>
    <w:rsid w:val="004566DB"/>
    <w:rsid w:val="004577BE"/>
    <w:rsid w:val="00457F5A"/>
    <w:rsid w:val="004609E1"/>
    <w:rsid w:val="00460B93"/>
    <w:rsid w:val="0046250C"/>
    <w:rsid w:val="0046290C"/>
    <w:rsid w:val="004638E0"/>
    <w:rsid w:val="004665C0"/>
    <w:rsid w:val="00470E64"/>
    <w:rsid w:val="004726DD"/>
    <w:rsid w:val="00475660"/>
    <w:rsid w:val="0048071C"/>
    <w:rsid w:val="0048073B"/>
    <w:rsid w:val="00480880"/>
    <w:rsid w:val="004813B5"/>
    <w:rsid w:val="00481933"/>
    <w:rsid w:val="00481FA2"/>
    <w:rsid w:val="004839A1"/>
    <w:rsid w:val="00483A9F"/>
    <w:rsid w:val="004840BD"/>
    <w:rsid w:val="00484893"/>
    <w:rsid w:val="00484C49"/>
    <w:rsid w:val="00484CB4"/>
    <w:rsid w:val="00485AA8"/>
    <w:rsid w:val="00486448"/>
    <w:rsid w:val="00486D5F"/>
    <w:rsid w:val="00491F6E"/>
    <w:rsid w:val="00492869"/>
    <w:rsid w:val="00493C5C"/>
    <w:rsid w:val="00493E19"/>
    <w:rsid w:val="00494F52"/>
    <w:rsid w:val="004951E6"/>
    <w:rsid w:val="00496AC7"/>
    <w:rsid w:val="004A0776"/>
    <w:rsid w:val="004A1677"/>
    <w:rsid w:val="004A170A"/>
    <w:rsid w:val="004A3A4B"/>
    <w:rsid w:val="004A4BF7"/>
    <w:rsid w:val="004A512A"/>
    <w:rsid w:val="004A68CC"/>
    <w:rsid w:val="004A6A37"/>
    <w:rsid w:val="004A6C2C"/>
    <w:rsid w:val="004A7443"/>
    <w:rsid w:val="004A7A0E"/>
    <w:rsid w:val="004B14E2"/>
    <w:rsid w:val="004B1741"/>
    <w:rsid w:val="004B1CF5"/>
    <w:rsid w:val="004B25E6"/>
    <w:rsid w:val="004B3004"/>
    <w:rsid w:val="004B38FF"/>
    <w:rsid w:val="004B3F14"/>
    <w:rsid w:val="004B412B"/>
    <w:rsid w:val="004B49D7"/>
    <w:rsid w:val="004B5232"/>
    <w:rsid w:val="004C01FF"/>
    <w:rsid w:val="004C0783"/>
    <w:rsid w:val="004C0E22"/>
    <w:rsid w:val="004C1466"/>
    <w:rsid w:val="004C1BD0"/>
    <w:rsid w:val="004C1DA9"/>
    <w:rsid w:val="004C1EA9"/>
    <w:rsid w:val="004C291D"/>
    <w:rsid w:val="004C2EE5"/>
    <w:rsid w:val="004C2F92"/>
    <w:rsid w:val="004C3211"/>
    <w:rsid w:val="004C3F09"/>
    <w:rsid w:val="004C4E27"/>
    <w:rsid w:val="004C4EF4"/>
    <w:rsid w:val="004C4F7A"/>
    <w:rsid w:val="004C5056"/>
    <w:rsid w:val="004D2EC8"/>
    <w:rsid w:val="004D3479"/>
    <w:rsid w:val="004D37FC"/>
    <w:rsid w:val="004D446C"/>
    <w:rsid w:val="004D470A"/>
    <w:rsid w:val="004D5134"/>
    <w:rsid w:val="004D5771"/>
    <w:rsid w:val="004D6140"/>
    <w:rsid w:val="004D75B5"/>
    <w:rsid w:val="004D7B7F"/>
    <w:rsid w:val="004D7DAB"/>
    <w:rsid w:val="004E1CA9"/>
    <w:rsid w:val="004E2589"/>
    <w:rsid w:val="004E2A52"/>
    <w:rsid w:val="004E30FA"/>
    <w:rsid w:val="004E4F49"/>
    <w:rsid w:val="004E5755"/>
    <w:rsid w:val="004E5BCC"/>
    <w:rsid w:val="004E6C48"/>
    <w:rsid w:val="004E73B3"/>
    <w:rsid w:val="004F1F3A"/>
    <w:rsid w:val="004F253F"/>
    <w:rsid w:val="004F32FE"/>
    <w:rsid w:val="004F5971"/>
    <w:rsid w:val="004F5AC8"/>
    <w:rsid w:val="004F668D"/>
    <w:rsid w:val="004F6D06"/>
    <w:rsid w:val="00500B0E"/>
    <w:rsid w:val="005017B7"/>
    <w:rsid w:val="0050280E"/>
    <w:rsid w:val="005029B2"/>
    <w:rsid w:val="00503A98"/>
    <w:rsid w:val="00504F5C"/>
    <w:rsid w:val="00506096"/>
    <w:rsid w:val="00506F92"/>
    <w:rsid w:val="00507B45"/>
    <w:rsid w:val="00510769"/>
    <w:rsid w:val="005114E7"/>
    <w:rsid w:val="00513C63"/>
    <w:rsid w:val="00514DD6"/>
    <w:rsid w:val="00515176"/>
    <w:rsid w:val="00515F32"/>
    <w:rsid w:val="00516AF5"/>
    <w:rsid w:val="00516D59"/>
    <w:rsid w:val="0051747B"/>
    <w:rsid w:val="00517ECD"/>
    <w:rsid w:val="0052093F"/>
    <w:rsid w:val="0052116F"/>
    <w:rsid w:val="00521213"/>
    <w:rsid w:val="00521AB5"/>
    <w:rsid w:val="00522143"/>
    <w:rsid w:val="00524CA2"/>
    <w:rsid w:val="00526656"/>
    <w:rsid w:val="00526773"/>
    <w:rsid w:val="0052751E"/>
    <w:rsid w:val="00527E44"/>
    <w:rsid w:val="00531AED"/>
    <w:rsid w:val="00531FF7"/>
    <w:rsid w:val="00532A0E"/>
    <w:rsid w:val="00533056"/>
    <w:rsid w:val="005350C4"/>
    <w:rsid w:val="00535AE3"/>
    <w:rsid w:val="005363C3"/>
    <w:rsid w:val="00536C34"/>
    <w:rsid w:val="00537350"/>
    <w:rsid w:val="0053751E"/>
    <w:rsid w:val="00542BF4"/>
    <w:rsid w:val="00542DAC"/>
    <w:rsid w:val="00544B68"/>
    <w:rsid w:val="00544CDC"/>
    <w:rsid w:val="0054534C"/>
    <w:rsid w:val="0054663D"/>
    <w:rsid w:val="00551596"/>
    <w:rsid w:val="0055324B"/>
    <w:rsid w:val="005551AA"/>
    <w:rsid w:val="00555E0D"/>
    <w:rsid w:val="0055651B"/>
    <w:rsid w:val="00556584"/>
    <w:rsid w:val="005566AA"/>
    <w:rsid w:val="0055729C"/>
    <w:rsid w:val="00557E42"/>
    <w:rsid w:val="00560CBE"/>
    <w:rsid w:val="005623BA"/>
    <w:rsid w:val="00562478"/>
    <w:rsid w:val="00563494"/>
    <w:rsid w:val="005668C7"/>
    <w:rsid w:val="005672D5"/>
    <w:rsid w:val="00567C49"/>
    <w:rsid w:val="00567E20"/>
    <w:rsid w:val="00571310"/>
    <w:rsid w:val="00571AC4"/>
    <w:rsid w:val="005726B8"/>
    <w:rsid w:val="00573818"/>
    <w:rsid w:val="00573E8D"/>
    <w:rsid w:val="00574EC9"/>
    <w:rsid w:val="00576CB4"/>
    <w:rsid w:val="005774CB"/>
    <w:rsid w:val="00577CCB"/>
    <w:rsid w:val="00580032"/>
    <w:rsid w:val="00580D5F"/>
    <w:rsid w:val="00582687"/>
    <w:rsid w:val="00583F6B"/>
    <w:rsid w:val="00590805"/>
    <w:rsid w:val="00592D4C"/>
    <w:rsid w:val="00593561"/>
    <w:rsid w:val="00593B19"/>
    <w:rsid w:val="0059453C"/>
    <w:rsid w:val="0059532C"/>
    <w:rsid w:val="00597202"/>
    <w:rsid w:val="00597843"/>
    <w:rsid w:val="00597CF7"/>
    <w:rsid w:val="005A0080"/>
    <w:rsid w:val="005A072C"/>
    <w:rsid w:val="005A0F41"/>
    <w:rsid w:val="005A253C"/>
    <w:rsid w:val="005A2DE7"/>
    <w:rsid w:val="005A3A80"/>
    <w:rsid w:val="005A3E9D"/>
    <w:rsid w:val="005A4DC3"/>
    <w:rsid w:val="005A5F05"/>
    <w:rsid w:val="005A7282"/>
    <w:rsid w:val="005A7479"/>
    <w:rsid w:val="005A7964"/>
    <w:rsid w:val="005B06A1"/>
    <w:rsid w:val="005B0F57"/>
    <w:rsid w:val="005B40E5"/>
    <w:rsid w:val="005B4846"/>
    <w:rsid w:val="005B66F1"/>
    <w:rsid w:val="005B68B9"/>
    <w:rsid w:val="005B786B"/>
    <w:rsid w:val="005B7BF2"/>
    <w:rsid w:val="005C1640"/>
    <w:rsid w:val="005C4A16"/>
    <w:rsid w:val="005C598F"/>
    <w:rsid w:val="005C6026"/>
    <w:rsid w:val="005C6184"/>
    <w:rsid w:val="005C69AC"/>
    <w:rsid w:val="005D1044"/>
    <w:rsid w:val="005D1AF3"/>
    <w:rsid w:val="005E0138"/>
    <w:rsid w:val="005E1159"/>
    <w:rsid w:val="005E20F6"/>
    <w:rsid w:val="005E26CD"/>
    <w:rsid w:val="005E5AAA"/>
    <w:rsid w:val="005E7F0F"/>
    <w:rsid w:val="005F085B"/>
    <w:rsid w:val="005F2290"/>
    <w:rsid w:val="005F26EE"/>
    <w:rsid w:val="005F3176"/>
    <w:rsid w:val="005F6481"/>
    <w:rsid w:val="005F7A82"/>
    <w:rsid w:val="005F7C9A"/>
    <w:rsid w:val="00601642"/>
    <w:rsid w:val="006031DC"/>
    <w:rsid w:val="00603834"/>
    <w:rsid w:val="0060567D"/>
    <w:rsid w:val="0061027E"/>
    <w:rsid w:val="00610F16"/>
    <w:rsid w:val="0061147E"/>
    <w:rsid w:val="00612D46"/>
    <w:rsid w:val="00612EF4"/>
    <w:rsid w:val="00613999"/>
    <w:rsid w:val="00613FFE"/>
    <w:rsid w:val="00614719"/>
    <w:rsid w:val="00615656"/>
    <w:rsid w:val="006159F3"/>
    <w:rsid w:val="00617A71"/>
    <w:rsid w:val="00622963"/>
    <w:rsid w:val="006238C5"/>
    <w:rsid w:val="00623DE3"/>
    <w:rsid w:val="006263CF"/>
    <w:rsid w:val="006270B9"/>
    <w:rsid w:val="00631EC8"/>
    <w:rsid w:val="006322CA"/>
    <w:rsid w:val="0063243B"/>
    <w:rsid w:val="0063295F"/>
    <w:rsid w:val="006329A9"/>
    <w:rsid w:val="00632EBD"/>
    <w:rsid w:val="006333DC"/>
    <w:rsid w:val="0063512E"/>
    <w:rsid w:val="00635D19"/>
    <w:rsid w:val="00640FC1"/>
    <w:rsid w:val="006436FF"/>
    <w:rsid w:val="0064416E"/>
    <w:rsid w:val="00646FAD"/>
    <w:rsid w:val="0064710D"/>
    <w:rsid w:val="00647278"/>
    <w:rsid w:val="006479E5"/>
    <w:rsid w:val="0065071C"/>
    <w:rsid w:val="0065076C"/>
    <w:rsid w:val="006508DB"/>
    <w:rsid w:val="00650B37"/>
    <w:rsid w:val="00650DC7"/>
    <w:rsid w:val="006527E4"/>
    <w:rsid w:val="00652FDB"/>
    <w:rsid w:val="00653339"/>
    <w:rsid w:val="00653FDE"/>
    <w:rsid w:val="00654F47"/>
    <w:rsid w:val="00655763"/>
    <w:rsid w:val="00656CF2"/>
    <w:rsid w:val="00660E31"/>
    <w:rsid w:val="00661D0B"/>
    <w:rsid w:val="00664D29"/>
    <w:rsid w:val="00665283"/>
    <w:rsid w:val="006661EF"/>
    <w:rsid w:val="0066793B"/>
    <w:rsid w:val="00667F37"/>
    <w:rsid w:val="00670208"/>
    <w:rsid w:val="00672698"/>
    <w:rsid w:val="00673C6C"/>
    <w:rsid w:val="00677AC5"/>
    <w:rsid w:val="00682796"/>
    <w:rsid w:val="00682BEE"/>
    <w:rsid w:val="00683328"/>
    <w:rsid w:val="00684FDD"/>
    <w:rsid w:val="006869F8"/>
    <w:rsid w:val="00686F06"/>
    <w:rsid w:val="00687E6C"/>
    <w:rsid w:val="00691742"/>
    <w:rsid w:val="0069267C"/>
    <w:rsid w:val="00693026"/>
    <w:rsid w:val="00693581"/>
    <w:rsid w:val="00693B7E"/>
    <w:rsid w:val="00694135"/>
    <w:rsid w:val="00695139"/>
    <w:rsid w:val="0069583A"/>
    <w:rsid w:val="00695BB1"/>
    <w:rsid w:val="00696CB4"/>
    <w:rsid w:val="006976FF"/>
    <w:rsid w:val="006A067B"/>
    <w:rsid w:val="006A0CEC"/>
    <w:rsid w:val="006A207D"/>
    <w:rsid w:val="006A255E"/>
    <w:rsid w:val="006A2897"/>
    <w:rsid w:val="006A4E8C"/>
    <w:rsid w:val="006A4F08"/>
    <w:rsid w:val="006A6A9D"/>
    <w:rsid w:val="006A7570"/>
    <w:rsid w:val="006A7661"/>
    <w:rsid w:val="006B110A"/>
    <w:rsid w:val="006B17EF"/>
    <w:rsid w:val="006B1A71"/>
    <w:rsid w:val="006B4D27"/>
    <w:rsid w:val="006B5E31"/>
    <w:rsid w:val="006B66E5"/>
    <w:rsid w:val="006B70B2"/>
    <w:rsid w:val="006C060A"/>
    <w:rsid w:val="006C1728"/>
    <w:rsid w:val="006C1DB4"/>
    <w:rsid w:val="006C1FD7"/>
    <w:rsid w:val="006C215C"/>
    <w:rsid w:val="006C358A"/>
    <w:rsid w:val="006C3708"/>
    <w:rsid w:val="006C410E"/>
    <w:rsid w:val="006C477F"/>
    <w:rsid w:val="006C5955"/>
    <w:rsid w:val="006C5F4D"/>
    <w:rsid w:val="006D0D70"/>
    <w:rsid w:val="006D1BFD"/>
    <w:rsid w:val="006D1CBD"/>
    <w:rsid w:val="006D24AC"/>
    <w:rsid w:val="006D3148"/>
    <w:rsid w:val="006D3960"/>
    <w:rsid w:val="006D5143"/>
    <w:rsid w:val="006D5CE7"/>
    <w:rsid w:val="006D734B"/>
    <w:rsid w:val="006D7760"/>
    <w:rsid w:val="006D79CB"/>
    <w:rsid w:val="006D7E97"/>
    <w:rsid w:val="006E0D78"/>
    <w:rsid w:val="006E1307"/>
    <w:rsid w:val="006E1B7F"/>
    <w:rsid w:val="006E303A"/>
    <w:rsid w:val="006E4A9D"/>
    <w:rsid w:val="006E53C8"/>
    <w:rsid w:val="006F07BA"/>
    <w:rsid w:val="006F2F38"/>
    <w:rsid w:val="006F4024"/>
    <w:rsid w:val="006F59A2"/>
    <w:rsid w:val="006F603E"/>
    <w:rsid w:val="006F68FC"/>
    <w:rsid w:val="007004EC"/>
    <w:rsid w:val="007005C1"/>
    <w:rsid w:val="00701C6A"/>
    <w:rsid w:val="00702EBC"/>
    <w:rsid w:val="0070550F"/>
    <w:rsid w:val="007073F7"/>
    <w:rsid w:val="00707C21"/>
    <w:rsid w:val="007119ED"/>
    <w:rsid w:val="00711F20"/>
    <w:rsid w:val="00712246"/>
    <w:rsid w:val="0071399F"/>
    <w:rsid w:val="00714370"/>
    <w:rsid w:val="00714F2F"/>
    <w:rsid w:val="00716A19"/>
    <w:rsid w:val="00717FA1"/>
    <w:rsid w:val="007201C2"/>
    <w:rsid w:val="0072068F"/>
    <w:rsid w:val="00720FE5"/>
    <w:rsid w:val="00722771"/>
    <w:rsid w:val="0072295C"/>
    <w:rsid w:val="00722E52"/>
    <w:rsid w:val="00722E6A"/>
    <w:rsid w:val="00725314"/>
    <w:rsid w:val="00726BCB"/>
    <w:rsid w:val="00727752"/>
    <w:rsid w:val="00727A93"/>
    <w:rsid w:val="00727E17"/>
    <w:rsid w:val="007308E9"/>
    <w:rsid w:val="00730C9D"/>
    <w:rsid w:val="007310D0"/>
    <w:rsid w:val="00731D23"/>
    <w:rsid w:val="00734CD8"/>
    <w:rsid w:val="00737201"/>
    <w:rsid w:val="00740849"/>
    <w:rsid w:val="00740B8D"/>
    <w:rsid w:val="00741EA5"/>
    <w:rsid w:val="007472D5"/>
    <w:rsid w:val="00747CF8"/>
    <w:rsid w:val="007502C3"/>
    <w:rsid w:val="007502D0"/>
    <w:rsid w:val="00750F6F"/>
    <w:rsid w:val="00751625"/>
    <w:rsid w:val="007520AC"/>
    <w:rsid w:val="007520E5"/>
    <w:rsid w:val="007523F1"/>
    <w:rsid w:val="00755BE2"/>
    <w:rsid w:val="00756194"/>
    <w:rsid w:val="00756C16"/>
    <w:rsid w:val="00757402"/>
    <w:rsid w:val="007608C9"/>
    <w:rsid w:val="00764022"/>
    <w:rsid w:val="00765837"/>
    <w:rsid w:val="00766744"/>
    <w:rsid w:val="0076728D"/>
    <w:rsid w:val="00767563"/>
    <w:rsid w:val="00771CAF"/>
    <w:rsid w:val="00771E56"/>
    <w:rsid w:val="007739AA"/>
    <w:rsid w:val="00781089"/>
    <w:rsid w:val="007813D5"/>
    <w:rsid w:val="00782C06"/>
    <w:rsid w:val="007835D8"/>
    <w:rsid w:val="00784823"/>
    <w:rsid w:val="00786EB8"/>
    <w:rsid w:val="007876A0"/>
    <w:rsid w:val="0079192B"/>
    <w:rsid w:val="0079259C"/>
    <w:rsid w:val="00793062"/>
    <w:rsid w:val="007949FD"/>
    <w:rsid w:val="007951CC"/>
    <w:rsid w:val="0079563C"/>
    <w:rsid w:val="007971C2"/>
    <w:rsid w:val="00797903"/>
    <w:rsid w:val="0079795F"/>
    <w:rsid w:val="007A0B5A"/>
    <w:rsid w:val="007A0CD4"/>
    <w:rsid w:val="007A28FC"/>
    <w:rsid w:val="007A297C"/>
    <w:rsid w:val="007A3D44"/>
    <w:rsid w:val="007A3FEB"/>
    <w:rsid w:val="007A5727"/>
    <w:rsid w:val="007A6BA7"/>
    <w:rsid w:val="007A7696"/>
    <w:rsid w:val="007B2280"/>
    <w:rsid w:val="007B3623"/>
    <w:rsid w:val="007B42AE"/>
    <w:rsid w:val="007B4B39"/>
    <w:rsid w:val="007B6287"/>
    <w:rsid w:val="007B6841"/>
    <w:rsid w:val="007B6998"/>
    <w:rsid w:val="007B6B20"/>
    <w:rsid w:val="007C0AB9"/>
    <w:rsid w:val="007C1534"/>
    <w:rsid w:val="007C2561"/>
    <w:rsid w:val="007C4BDD"/>
    <w:rsid w:val="007C54BE"/>
    <w:rsid w:val="007C643E"/>
    <w:rsid w:val="007C7D5C"/>
    <w:rsid w:val="007D04D7"/>
    <w:rsid w:val="007D15DD"/>
    <w:rsid w:val="007D2235"/>
    <w:rsid w:val="007D35EA"/>
    <w:rsid w:val="007D4080"/>
    <w:rsid w:val="007D44AA"/>
    <w:rsid w:val="007D6C61"/>
    <w:rsid w:val="007D704F"/>
    <w:rsid w:val="007E017A"/>
    <w:rsid w:val="007E02FF"/>
    <w:rsid w:val="007E1C06"/>
    <w:rsid w:val="007E2942"/>
    <w:rsid w:val="007E47E0"/>
    <w:rsid w:val="007E5807"/>
    <w:rsid w:val="007F0D05"/>
    <w:rsid w:val="007F1691"/>
    <w:rsid w:val="007F1FF6"/>
    <w:rsid w:val="007F3105"/>
    <w:rsid w:val="007F478F"/>
    <w:rsid w:val="007F4C8F"/>
    <w:rsid w:val="007F5184"/>
    <w:rsid w:val="007F52B8"/>
    <w:rsid w:val="008028E9"/>
    <w:rsid w:val="008035CC"/>
    <w:rsid w:val="00803905"/>
    <w:rsid w:val="0080590A"/>
    <w:rsid w:val="00806944"/>
    <w:rsid w:val="00806A91"/>
    <w:rsid w:val="008077B1"/>
    <w:rsid w:val="00807EBA"/>
    <w:rsid w:val="00813432"/>
    <w:rsid w:val="008145BC"/>
    <w:rsid w:val="00814939"/>
    <w:rsid w:val="00815E0E"/>
    <w:rsid w:val="008167F8"/>
    <w:rsid w:val="00823418"/>
    <w:rsid w:val="00823CFB"/>
    <w:rsid w:val="00824785"/>
    <w:rsid w:val="0082514B"/>
    <w:rsid w:val="00825ED0"/>
    <w:rsid w:val="00827498"/>
    <w:rsid w:val="00827A43"/>
    <w:rsid w:val="00827D7A"/>
    <w:rsid w:val="00827DDB"/>
    <w:rsid w:val="00830024"/>
    <w:rsid w:val="0083003F"/>
    <w:rsid w:val="00834CC5"/>
    <w:rsid w:val="00835415"/>
    <w:rsid w:val="008354D4"/>
    <w:rsid w:val="0083556C"/>
    <w:rsid w:val="00835A19"/>
    <w:rsid w:val="00836272"/>
    <w:rsid w:val="008365AD"/>
    <w:rsid w:val="00837D45"/>
    <w:rsid w:val="00841D19"/>
    <w:rsid w:val="008425C6"/>
    <w:rsid w:val="00842DEE"/>
    <w:rsid w:val="00843920"/>
    <w:rsid w:val="008441D9"/>
    <w:rsid w:val="0084539F"/>
    <w:rsid w:val="0084565A"/>
    <w:rsid w:val="00846686"/>
    <w:rsid w:val="00851EBB"/>
    <w:rsid w:val="008526FB"/>
    <w:rsid w:val="00854513"/>
    <w:rsid w:val="00854672"/>
    <w:rsid w:val="00854982"/>
    <w:rsid w:val="00854E1F"/>
    <w:rsid w:val="00855AAD"/>
    <w:rsid w:val="00855F2D"/>
    <w:rsid w:val="00856731"/>
    <w:rsid w:val="00856898"/>
    <w:rsid w:val="00856F85"/>
    <w:rsid w:val="00857054"/>
    <w:rsid w:val="00857C4C"/>
    <w:rsid w:val="00857F23"/>
    <w:rsid w:val="00861425"/>
    <w:rsid w:val="00864E0E"/>
    <w:rsid w:val="0086505F"/>
    <w:rsid w:val="00865CDD"/>
    <w:rsid w:val="008660DC"/>
    <w:rsid w:val="008663B6"/>
    <w:rsid w:val="00866F95"/>
    <w:rsid w:val="00873ABE"/>
    <w:rsid w:val="00873B8E"/>
    <w:rsid w:val="0087408B"/>
    <w:rsid w:val="00874B02"/>
    <w:rsid w:val="008755C4"/>
    <w:rsid w:val="0087561D"/>
    <w:rsid w:val="00875FAF"/>
    <w:rsid w:val="00876488"/>
    <w:rsid w:val="00876C50"/>
    <w:rsid w:val="008814EC"/>
    <w:rsid w:val="008820EE"/>
    <w:rsid w:val="00882289"/>
    <w:rsid w:val="00882C3E"/>
    <w:rsid w:val="00882E7E"/>
    <w:rsid w:val="008833A8"/>
    <w:rsid w:val="00887D6E"/>
    <w:rsid w:val="008909C9"/>
    <w:rsid w:val="008912D4"/>
    <w:rsid w:val="00891B30"/>
    <w:rsid w:val="00892602"/>
    <w:rsid w:val="0089266D"/>
    <w:rsid w:val="00893670"/>
    <w:rsid w:val="00893B6B"/>
    <w:rsid w:val="00893F07"/>
    <w:rsid w:val="00894380"/>
    <w:rsid w:val="00894A71"/>
    <w:rsid w:val="00895131"/>
    <w:rsid w:val="00895DBC"/>
    <w:rsid w:val="00897609"/>
    <w:rsid w:val="008976C0"/>
    <w:rsid w:val="00897762"/>
    <w:rsid w:val="008A345E"/>
    <w:rsid w:val="008A4353"/>
    <w:rsid w:val="008A44AE"/>
    <w:rsid w:val="008A462C"/>
    <w:rsid w:val="008A4F98"/>
    <w:rsid w:val="008A5674"/>
    <w:rsid w:val="008A574C"/>
    <w:rsid w:val="008A5932"/>
    <w:rsid w:val="008A61EC"/>
    <w:rsid w:val="008A78D8"/>
    <w:rsid w:val="008B1355"/>
    <w:rsid w:val="008B354D"/>
    <w:rsid w:val="008B359A"/>
    <w:rsid w:val="008B4A60"/>
    <w:rsid w:val="008B4E40"/>
    <w:rsid w:val="008B597A"/>
    <w:rsid w:val="008B608E"/>
    <w:rsid w:val="008B63BF"/>
    <w:rsid w:val="008B6551"/>
    <w:rsid w:val="008C27B8"/>
    <w:rsid w:val="008C46D2"/>
    <w:rsid w:val="008C6356"/>
    <w:rsid w:val="008C658B"/>
    <w:rsid w:val="008C68D3"/>
    <w:rsid w:val="008C7769"/>
    <w:rsid w:val="008D10CF"/>
    <w:rsid w:val="008D195B"/>
    <w:rsid w:val="008D2593"/>
    <w:rsid w:val="008D33A6"/>
    <w:rsid w:val="008D33A9"/>
    <w:rsid w:val="008D6865"/>
    <w:rsid w:val="008E2AE6"/>
    <w:rsid w:val="008E2E06"/>
    <w:rsid w:val="008E60AE"/>
    <w:rsid w:val="008E63AB"/>
    <w:rsid w:val="008E6710"/>
    <w:rsid w:val="008E6A86"/>
    <w:rsid w:val="008F0948"/>
    <w:rsid w:val="008F31F8"/>
    <w:rsid w:val="008F3FCC"/>
    <w:rsid w:val="008F51BD"/>
    <w:rsid w:val="008F5B86"/>
    <w:rsid w:val="008F788A"/>
    <w:rsid w:val="008F7DB0"/>
    <w:rsid w:val="00900131"/>
    <w:rsid w:val="00901473"/>
    <w:rsid w:val="00902B5C"/>
    <w:rsid w:val="0090319A"/>
    <w:rsid w:val="0090340A"/>
    <w:rsid w:val="00910B3B"/>
    <w:rsid w:val="00910C0A"/>
    <w:rsid w:val="00911BE7"/>
    <w:rsid w:val="00912689"/>
    <w:rsid w:val="00914F2F"/>
    <w:rsid w:val="00915BA2"/>
    <w:rsid w:val="00915E3D"/>
    <w:rsid w:val="00917E8F"/>
    <w:rsid w:val="00917F77"/>
    <w:rsid w:val="00920603"/>
    <w:rsid w:val="009215F9"/>
    <w:rsid w:val="00921C0B"/>
    <w:rsid w:val="00922032"/>
    <w:rsid w:val="00922058"/>
    <w:rsid w:val="0092274B"/>
    <w:rsid w:val="00922C5F"/>
    <w:rsid w:val="00923319"/>
    <w:rsid w:val="009237B3"/>
    <w:rsid w:val="009248A4"/>
    <w:rsid w:val="0092538E"/>
    <w:rsid w:val="00926114"/>
    <w:rsid w:val="009307BF"/>
    <w:rsid w:val="009311CC"/>
    <w:rsid w:val="009319A7"/>
    <w:rsid w:val="009323B1"/>
    <w:rsid w:val="00933A93"/>
    <w:rsid w:val="00935063"/>
    <w:rsid w:val="00935916"/>
    <w:rsid w:val="00937EA8"/>
    <w:rsid w:val="009407AA"/>
    <w:rsid w:val="00940858"/>
    <w:rsid w:val="00942A79"/>
    <w:rsid w:val="0094487A"/>
    <w:rsid w:val="00947856"/>
    <w:rsid w:val="00951F51"/>
    <w:rsid w:val="00952480"/>
    <w:rsid w:val="00952D78"/>
    <w:rsid w:val="00954B0E"/>
    <w:rsid w:val="00954BE4"/>
    <w:rsid w:val="00955E42"/>
    <w:rsid w:val="00956476"/>
    <w:rsid w:val="009569B7"/>
    <w:rsid w:val="00956E15"/>
    <w:rsid w:val="009570A7"/>
    <w:rsid w:val="00957350"/>
    <w:rsid w:val="0096133A"/>
    <w:rsid w:val="00962018"/>
    <w:rsid w:val="009622F6"/>
    <w:rsid w:val="00962BF0"/>
    <w:rsid w:val="0096333C"/>
    <w:rsid w:val="00964338"/>
    <w:rsid w:val="0096757F"/>
    <w:rsid w:val="00971201"/>
    <w:rsid w:val="00971631"/>
    <w:rsid w:val="009740E1"/>
    <w:rsid w:val="009744D8"/>
    <w:rsid w:val="00976873"/>
    <w:rsid w:val="009778A2"/>
    <w:rsid w:val="00981003"/>
    <w:rsid w:val="00981EAB"/>
    <w:rsid w:val="009832E5"/>
    <w:rsid w:val="0098355C"/>
    <w:rsid w:val="009835D5"/>
    <w:rsid w:val="00985D9A"/>
    <w:rsid w:val="009900C5"/>
    <w:rsid w:val="00991995"/>
    <w:rsid w:val="00992093"/>
    <w:rsid w:val="009921FE"/>
    <w:rsid w:val="00992250"/>
    <w:rsid w:val="00992DB9"/>
    <w:rsid w:val="009935CA"/>
    <w:rsid w:val="00993A1E"/>
    <w:rsid w:val="00993DA4"/>
    <w:rsid w:val="00993FDF"/>
    <w:rsid w:val="00994591"/>
    <w:rsid w:val="0099493A"/>
    <w:rsid w:val="00996E12"/>
    <w:rsid w:val="0099749F"/>
    <w:rsid w:val="00997DF4"/>
    <w:rsid w:val="009A0DFC"/>
    <w:rsid w:val="009A1A19"/>
    <w:rsid w:val="009A3A53"/>
    <w:rsid w:val="009A4435"/>
    <w:rsid w:val="009A51F7"/>
    <w:rsid w:val="009A58DC"/>
    <w:rsid w:val="009A6AB5"/>
    <w:rsid w:val="009A6D3C"/>
    <w:rsid w:val="009B0D4D"/>
    <w:rsid w:val="009B218E"/>
    <w:rsid w:val="009B3FB8"/>
    <w:rsid w:val="009B40F6"/>
    <w:rsid w:val="009B4613"/>
    <w:rsid w:val="009B4863"/>
    <w:rsid w:val="009B64F1"/>
    <w:rsid w:val="009B7686"/>
    <w:rsid w:val="009B796B"/>
    <w:rsid w:val="009C0603"/>
    <w:rsid w:val="009C17B9"/>
    <w:rsid w:val="009C3160"/>
    <w:rsid w:val="009C5785"/>
    <w:rsid w:val="009C74A7"/>
    <w:rsid w:val="009C7FA0"/>
    <w:rsid w:val="009D03A3"/>
    <w:rsid w:val="009D0FED"/>
    <w:rsid w:val="009D1B4C"/>
    <w:rsid w:val="009D1BC4"/>
    <w:rsid w:val="009D2165"/>
    <w:rsid w:val="009D3187"/>
    <w:rsid w:val="009D6E63"/>
    <w:rsid w:val="009D6ECA"/>
    <w:rsid w:val="009D71F4"/>
    <w:rsid w:val="009D73FA"/>
    <w:rsid w:val="009D7A18"/>
    <w:rsid w:val="009E3115"/>
    <w:rsid w:val="009E6457"/>
    <w:rsid w:val="009F1558"/>
    <w:rsid w:val="009F201F"/>
    <w:rsid w:val="009F2F7C"/>
    <w:rsid w:val="009F2F80"/>
    <w:rsid w:val="009F3211"/>
    <w:rsid w:val="009F5121"/>
    <w:rsid w:val="009F565B"/>
    <w:rsid w:val="009F5849"/>
    <w:rsid w:val="00A01685"/>
    <w:rsid w:val="00A01F02"/>
    <w:rsid w:val="00A02C4D"/>
    <w:rsid w:val="00A02D98"/>
    <w:rsid w:val="00A035D7"/>
    <w:rsid w:val="00A03B62"/>
    <w:rsid w:val="00A05390"/>
    <w:rsid w:val="00A064C7"/>
    <w:rsid w:val="00A06E80"/>
    <w:rsid w:val="00A07F27"/>
    <w:rsid w:val="00A1087E"/>
    <w:rsid w:val="00A10F7D"/>
    <w:rsid w:val="00A11816"/>
    <w:rsid w:val="00A11A53"/>
    <w:rsid w:val="00A120D1"/>
    <w:rsid w:val="00A127CB"/>
    <w:rsid w:val="00A13202"/>
    <w:rsid w:val="00A13A45"/>
    <w:rsid w:val="00A141B8"/>
    <w:rsid w:val="00A14A63"/>
    <w:rsid w:val="00A1503F"/>
    <w:rsid w:val="00A1523E"/>
    <w:rsid w:val="00A2077C"/>
    <w:rsid w:val="00A20D17"/>
    <w:rsid w:val="00A21CAD"/>
    <w:rsid w:val="00A229C1"/>
    <w:rsid w:val="00A2579A"/>
    <w:rsid w:val="00A26EAC"/>
    <w:rsid w:val="00A27A91"/>
    <w:rsid w:val="00A31904"/>
    <w:rsid w:val="00A31E8A"/>
    <w:rsid w:val="00A32E43"/>
    <w:rsid w:val="00A32EA9"/>
    <w:rsid w:val="00A34DB9"/>
    <w:rsid w:val="00A35A49"/>
    <w:rsid w:val="00A35A78"/>
    <w:rsid w:val="00A369C5"/>
    <w:rsid w:val="00A369CB"/>
    <w:rsid w:val="00A409F8"/>
    <w:rsid w:val="00A40A2D"/>
    <w:rsid w:val="00A40EA4"/>
    <w:rsid w:val="00A40ECF"/>
    <w:rsid w:val="00A42215"/>
    <w:rsid w:val="00A42D37"/>
    <w:rsid w:val="00A43983"/>
    <w:rsid w:val="00A441B8"/>
    <w:rsid w:val="00A44C81"/>
    <w:rsid w:val="00A46B54"/>
    <w:rsid w:val="00A5054C"/>
    <w:rsid w:val="00A50F5B"/>
    <w:rsid w:val="00A53E99"/>
    <w:rsid w:val="00A560A7"/>
    <w:rsid w:val="00A56A64"/>
    <w:rsid w:val="00A57F40"/>
    <w:rsid w:val="00A6040B"/>
    <w:rsid w:val="00A60E17"/>
    <w:rsid w:val="00A60F8D"/>
    <w:rsid w:val="00A61E79"/>
    <w:rsid w:val="00A637BD"/>
    <w:rsid w:val="00A6489E"/>
    <w:rsid w:val="00A659F2"/>
    <w:rsid w:val="00A65A27"/>
    <w:rsid w:val="00A66B47"/>
    <w:rsid w:val="00A705FA"/>
    <w:rsid w:val="00A71577"/>
    <w:rsid w:val="00A71779"/>
    <w:rsid w:val="00A75035"/>
    <w:rsid w:val="00A75F95"/>
    <w:rsid w:val="00A77063"/>
    <w:rsid w:val="00A82260"/>
    <w:rsid w:val="00A83AA4"/>
    <w:rsid w:val="00A84FEC"/>
    <w:rsid w:val="00A86F4C"/>
    <w:rsid w:val="00A872E3"/>
    <w:rsid w:val="00A87421"/>
    <w:rsid w:val="00A8784F"/>
    <w:rsid w:val="00A91DB0"/>
    <w:rsid w:val="00A920AC"/>
    <w:rsid w:val="00A9285D"/>
    <w:rsid w:val="00A94193"/>
    <w:rsid w:val="00A95A35"/>
    <w:rsid w:val="00A95F7D"/>
    <w:rsid w:val="00A962FA"/>
    <w:rsid w:val="00A96EB1"/>
    <w:rsid w:val="00A9703F"/>
    <w:rsid w:val="00A9749F"/>
    <w:rsid w:val="00AA0A1C"/>
    <w:rsid w:val="00AA1A44"/>
    <w:rsid w:val="00AA2D8B"/>
    <w:rsid w:val="00AA312B"/>
    <w:rsid w:val="00AA3C9E"/>
    <w:rsid w:val="00AA4932"/>
    <w:rsid w:val="00AA4C05"/>
    <w:rsid w:val="00AA4EFD"/>
    <w:rsid w:val="00AB49C1"/>
    <w:rsid w:val="00AB5079"/>
    <w:rsid w:val="00AB659D"/>
    <w:rsid w:val="00AB6885"/>
    <w:rsid w:val="00AB6DD2"/>
    <w:rsid w:val="00AB78C0"/>
    <w:rsid w:val="00AC1985"/>
    <w:rsid w:val="00AC236B"/>
    <w:rsid w:val="00AC372C"/>
    <w:rsid w:val="00AC3868"/>
    <w:rsid w:val="00AC5C1C"/>
    <w:rsid w:val="00AD03F1"/>
    <w:rsid w:val="00AD211B"/>
    <w:rsid w:val="00AD267B"/>
    <w:rsid w:val="00AD2D15"/>
    <w:rsid w:val="00AD33FE"/>
    <w:rsid w:val="00AD461F"/>
    <w:rsid w:val="00AD4B04"/>
    <w:rsid w:val="00AD5404"/>
    <w:rsid w:val="00AD540D"/>
    <w:rsid w:val="00AD6725"/>
    <w:rsid w:val="00AD6C35"/>
    <w:rsid w:val="00AD7A94"/>
    <w:rsid w:val="00AD7D7A"/>
    <w:rsid w:val="00AE0AB6"/>
    <w:rsid w:val="00AE2ADB"/>
    <w:rsid w:val="00AE3BCE"/>
    <w:rsid w:val="00AE3D22"/>
    <w:rsid w:val="00AE4F1D"/>
    <w:rsid w:val="00AE6EE1"/>
    <w:rsid w:val="00AE7366"/>
    <w:rsid w:val="00AE77CE"/>
    <w:rsid w:val="00AF0C0E"/>
    <w:rsid w:val="00AF1F88"/>
    <w:rsid w:val="00AF2FE5"/>
    <w:rsid w:val="00AF653A"/>
    <w:rsid w:val="00AF694B"/>
    <w:rsid w:val="00AF76F6"/>
    <w:rsid w:val="00B00B6F"/>
    <w:rsid w:val="00B01663"/>
    <w:rsid w:val="00B01CFA"/>
    <w:rsid w:val="00B034CC"/>
    <w:rsid w:val="00B050FE"/>
    <w:rsid w:val="00B06078"/>
    <w:rsid w:val="00B06AD2"/>
    <w:rsid w:val="00B071D2"/>
    <w:rsid w:val="00B10DEC"/>
    <w:rsid w:val="00B11F71"/>
    <w:rsid w:val="00B1227B"/>
    <w:rsid w:val="00B136F4"/>
    <w:rsid w:val="00B14F4B"/>
    <w:rsid w:val="00B158F2"/>
    <w:rsid w:val="00B15B9C"/>
    <w:rsid w:val="00B16275"/>
    <w:rsid w:val="00B16B6F"/>
    <w:rsid w:val="00B176A0"/>
    <w:rsid w:val="00B20C22"/>
    <w:rsid w:val="00B22284"/>
    <w:rsid w:val="00B23238"/>
    <w:rsid w:val="00B24178"/>
    <w:rsid w:val="00B24194"/>
    <w:rsid w:val="00B2464C"/>
    <w:rsid w:val="00B2464D"/>
    <w:rsid w:val="00B2539B"/>
    <w:rsid w:val="00B25C85"/>
    <w:rsid w:val="00B27C70"/>
    <w:rsid w:val="00B31A6F"/>
    <w:rsid w:val="00B33EAA"/>
    <w:rsid w:val="00B3410C"/>
    <w:rsid w:val="00B347C9"/>
    <w:rsid w:val="00B35002"/>
    <w:rsid w:val="00B3736D"/>
    <w:rsid w:val="00B37375"/>
    <w:rsid w:val="00B37EA2"/>
    <w:rsid w:val="00B405A8"/>
    <w:rsid w:val="00B4098D"/>
    <w:rsid w:val="00B413FD"/>
    <w:rsid w:val="00B416A0"/>
    <w:rsid w:val="00B41A2E"/>
    <w:rsid w:val="00B42788"/>
    <w:rsid w:val="00B42D6E"/>
    <w:rsid w:val="00B4367F"/>
    <w:rsid w:val="00B4471C"/>
    <w:rsid w:val="00B4500B"/>
    <w:rsid w:val="00B45DC3"/>
    <w:rsid w:val="00B50D14"/>
    <w:rsid w:val="00B50EB7"/>
    <w:rsid w:val="00B51969"/>
    <w:rsid w:val="00B52B25"/>
    <w:rsid w:val="00B52D70"/>
    <w:rsid w:val="00B53400"/>
    <w:rsid w:val="00B534D7"/>
    <w:rsid w:val="00B543F4"/>
    <w:rsid w:val="00B54B92"/>
    <w:rsid w:val="00B55469"/>
    <w:rsid w:val="00B60C4F"/>
    <w:rsid w:val="00B60E0A"/>
    <w:rsid w:val="00B61576"/>
    <w:rsid w:val="00B628AF"/>
    <w:rsid w:val="00B62BCF"/>
    <w:rsid w:val="00B661FB"/>
    <w:rsid w:val="00B6641C"/>
    <w:rsid w:val="00B66C08"/>
    <w:rsid w:val="00B70405"/>
    <w:rsid w:val="00B70671"/>
    <w:rsid w:val="00B74EEF"/>
    <w:rsid w:val="00B75D98"/>
    <w:rsid w:val="00B7673B"/>
    <w:rsid w:val="00B767AE"/>
    <w:rsid w:val="00B76D3F"/>
    <w:rsid w:val="00B772EB"/>
    <w:rsid w:val="00B77CD7"/>
    <w:rsid w:val="00B822CC"/>
    <w:rsid w:val="00B840A9"/>
    <w:rsid w:val="00B84192"/>
    <w:rsid w:val="00B87A78"/>
    <w:rsid w:val="00B90F34"/>
    <w:rsid w:val="00B9168B"/>
    <w:rsid w:val="00B92AF9"/>
    <w:rsid w:val="00B94E73"/>
    <w:rsid w:val="00B96EDA"/>
    <w:rsid w:val="00B96FE5"/>
    <w:rsid w:val="00BA1A89"/>
    <w:rsid w:val="00BA1BF4"/>
    <w:rsid w:val="00BA1CE5"/>
    <w:rsid w:val="00BA2663"/>
    <w:rsid w:val="00BA5F5D"/>
    <w:rsid w:val="00BA6BC8"/>
    <w:rsid w:val="00BA7D18"/>
    <w:rsid w:val="00BB1D6A"/>
    <w:rsid w:val="00BB1E3D"/>
    <w:rsid w:val="00BB2C5E"/>
    <w:rsid w:val="00BB2DE9"/>
    <w:rsid w:val="00BB3687"/>
    <w:rsid w:val="00BB5E46"/>
    <w:rsid w:val="00BB6350"/>
    <w:rsid w:val="00BB6A81"/>
    <w:rsid w:val="00BB7A63"/>
    <w:rsid w:val="00BC0AAC"/>
    <w:rsid w:val="00BC0BE0"/>
    <w:rsid w:val="00BC0C2C"/>
    <w:rsid w:val="00BC2639"/>
    <w:rsid w:val="00BC2827"/>
    <w:rsid w:val="00BC2B23"/>
    <w:rsid w:val="00BC33B6"/>
    <w:rsid w:val="00BC379B"/>
    <w:rsid w:val="00BC5BCF"/>
    <w:rsid w:val="00BC61BE"/>
    <w:rsid w:val="00BC67C8"/>
    <w:rsid w:val="00BC6ACB"/>
    <w:rsid w:val="00BC6E3A"/>
    <w:rsid w:val="00BC7CD8"/>
    <w:rsid w:val="00BD01DC"/>
    <w:rsid w:val="00BD0E3F"/>
    <w:rsid w:val="00BD168D"/>
    <w:rsid w:val="00BD29C7"/>
    <w:rsid w:val="00BD451A"/>
    <w:rsid w:val="00BD4CA2"/>
    <w:rsid w:val="00BD5ADA"/>
    <w:rsid w:val="00BD66F2"/>
    <w:rsid w:val="00BD7690"/>
    <w:rsid w:val="00BD7A70"/>
    <w:rsid w:val="00BD7B0D"/>
    <w:rsid w:val="00BE094F"/>
    <w:rsid w:val="00BE1470"/>
    <w:rsid w:val="00BE1575"/>
    <w:rsid w:val="00BE235E"/>
    <w:rsid w:val="00BE3208"/>
    <w:rsid w:val="00BE45C7"/>
    <w:rsid w:val="00BE49C3"/>
    <w:rsid w:val="00BE5601"/>
    <w:rsid w:val="00BE5834"/>
    <w:rsid w:val="00BE5BB8"/>
    <w:rsid w:val="00BE777B"/>
    <w:rsid w:val="00BE7BCF"/>
    <w:rsid w:val="00BF0417"/>
    <w:rsid w:val="00BF09A3"/>
    <w:rsid w:val="00BF1A15"/>
    <w:rsid w:val="00BF3683"/>
    <w:rsid w:val="00BF462D"/>
    <w:rsid w:val="00BF5748"/>
    <w:rsid w:val="00BF60FD"/>
    <w:rsid w:val="00BF6A7A"/>
    <w:rsid w:val="00BF7770"/>
    <w:rsid w:val="00C00B7D"/>
    <w:rsid w:val="00C019A1"/>
    <w:rsid w:val="00C027E5"/>
    <w:rsid w:val="00C03697"/>
    <w:rsid w:val="00C03B26"/>
    <w:rsid w:val="00C0403A"/>
    <w:rsid w:val="00C044C2"/>
    <w:rsid w:val="00C049D7"/>
    <w:rsid w:val="00C04B9D"/>
    <w:rsid w:val="00C06921"/>
    <w:rsid w:val="00C073C5"/>
    <w:rsid w:val="00C10249"/>
    <w:rsid w:val="00C115DC"/>
    <w:rsid w:val="00C119E5"/>
    <w:rsid w:val="00C13A41"/>
    <w:rsid w:val="00C13AD8"/>
    <w:rsid w:val="00C149AD"/>
    <w:rsid w:val="00C14B7A"/>
    <w:rsid w:val="00C15907"/>
    <w:rsid w:val="00C15C62"/>
    <w:rsid w:val="00C15D0C"/>
    <w:rsid w:val="00C1643B"/>
    <w:rsid w:val="00C17E34"/>
    <w:rsid w:val="00C21834"/>
    <w:rsid w:val="00C218E0"/>
    <w:rsid w:val="00C23A57"/>
    <w:rsid w:val="00C2405B"/>
    <w:rsid w:val="00C2474B"/>
    <w:rsid w:val="00C248EF"/>
    <w:rsid w:val="00C24C7F"/>
    <w:rsid w:val="00C26465"/>
    <w:rsid w:val="00C305A4"/>
    <w:rsid w:val="00C328B4"/>
    <w:rsid w:val="00C330D2"/>
    <w:rsid w:val="00C3376F"/>
    <w:rsid w:val="00C3433F"/>
    <w:rsid w:val="00C344C5"/>
    <w:rsid w:val="00C36AEE"/>
    <w:rsid w:val="00C37820"/>
    <w:rsid w:val="00C411A7"/>
    <w:rsid w:val="00C42983"/>
    <w:rsid w:val="00C42D07"/>
    <w:rsid w:val="00C4425C"/>
    <w:rsid w:val="00C4435F"/>
    <w:rsid w:val="00C45133"/>
    <w:rsid w:val="00C45287"/>
    <w:rsid w:val="00C47328"/>
    <w:rsid w:val="00C47C6B"/>
    <w:rsid w:val="00C505CF"/>
    <w:rsid w:val="00C517BB"/>
    <w:rsid w:val="00C53BE3"/>
    <w:rsid w:val="00C54592"/>
    <w:rsid w:val="00C55B0F"/>
    <w:rsid w:val="00C55FD9"/>
    <w:rsid w:val="00C56D9E"/>
    <w:rsid w:val="00C57AD2"/>
    <w:rsid w:val="00C57E06"/>
    <w:rsid w:val="00C616F4"/>
    <w:rsid w:val="00C61DC2"/>
    <w:rsid w:val="00C62915"/>
    <w:rsid w:val="00C6332E"/>
    <w:rsid w:val="00C641E9"/>
    <w:rsid w:val="00C6432D"/>
    <w:rsid w:val="00C64B80"/>
    <w:rsid w:val="00C6574A"/>
    <w:rsid w:val="00C66262"/>
    <w:rsid w:val="00C667AF"/>
    <w:rsid w:val="00C66B85"/>
    <w:rsid w:val="00C6799D"/>
    <w:rsid w:val="00C71F1D"/>
    <w:rsid w:val="00C72474"/>
    <w:rsid w:val="00C732F7"/>
    <w:rsid w:val="00C7362E"/>
    <w:rsid w:val="00C73DDD"/>
    <w:rsid w:val="00C773D2"/>
    <w:rsid w:val="00C80567"/>
    <w:rsid w:val="00C80ACF"/>
    <w:rsid w:val="00C80D0C"/>
    <w:rsid w:val="00C80D7A"/>
    <w:rsid w:val="00C82593"/>
    <w:rsid w:val="00C82880"/>
    <w:rsid w:val="00C8376E"/>
    <w:rsid w:val="00C84E2A"/>
    <w:rsid w:val="00C855BD"/>
    <w:rsid w:val="00C86812"/>
    <w:rsid w:val="00C869DB"/>
    <w:rsid w:val="00C9009E"/>
    <w:rsid w:val="00C901F8"/>
    <w:rsid w:val="00C91576"/>
    <w:rsid w:val="00C93B6B"/>
    <w:rsid w:val="00C93FFE"/>
    <w:rsid w:val="00C9418C"/>
    <w:rsid w:val="00C9494B"/>
    <w:rsid w:val="00C959E5"/>
    <w:rsid w:val="00C95CB5"/>
    <w:rsid w:val="00C963C2"/>
    <w:rsid w:val="00C96EFF"/>
    <w:rsid w:val="00CA060A"/>
    <w:rsid w:val="00CA2259"/>
    <w:rsid w:val="00CA3A32"/>
    <w:rsid w:val="00CA4A2D"/>
    <w:rsid w:val="00CA51C6"/>
    <w:rsid w:val="00CA575E"/>
    <w:rsid w:val="00CA6ADD"/>
    <w:rsid w:val="00CB1185"/>
    <w:rsid w:val="00CB1F41"/>
    <w:rsid w:val="00CB2264"/>
    <w:rsid w:val="00CB2C47"/>
    <w:rsid w:val="00CB3C09"/>
    <w:rsid w:val="00CB474C"/>
    <w:rsid w:val="00CB487C"/>
    <w:rsid w:val="00CB52AF"/>
    <w:rsid w:val="00CB58BF"/>
    <w:rsid w:val="00CB6ABC"/>
    <w:rsid w:val="00CB6E73"/>
    <w:rsid w:val="00CC0120"/>
    <w:rsid w:val="00CC0D78"/>
    <w:rsid w:val="00CC179B"/>
    <w:rsid w:val="00CC2D3B"/>
    <w:rsid w:val="00CC3376"/>
    <w:rsid w:val="00CC43C6"/>
    <w:rsid w:val="00CC6224"/>
    <w:rsid w:val="00CC655D"/>
    <w:rsid w:val="00CC6B5D"/>
    <w:rsid w:val="00CC77C3"/>
    <w:rsid w:val="00CD020F"/>
    <w:rsid w:val="00CD0604"/>
    <w:rsid w:val="00CD1723"/>
    <w:rsid w:val="00CD2003"/>
    <w:rsid w:val="00CD43CA"/>
    <w:rsid w:val="00CD54F1"/>
    <w:rsid w:val="00CD5811"/>
    <w:rsid w:val="00CD66CD"/>
    <w:rsid w:val="00CD69C7"/>
    <w:rsid w:val="00CD7F2A"/>
    <w:rsid w:val="00CE029D"/>
    <w:rsid w:val="00CE3099"/>
    <w:rsid w:val="00CE31CF"/>
    <w:rsid w:val="00CE368E"/>
    <w:rsid w:val="00CE3808"/>
    <w:rsid w:val="00CE43D2"/>
    <w:rsid w:val="00CE554C"/>
    <w:rsid w:val="00CE7631"/>
    <w:rsid w:val="00CF0D01"/>
    <w:rsid w:val="00CF1A38"/>
    <w:rsid w:val="00CF1DB8"/>
    <w:rsid w:val="00CF1EA1"/>
    <w:rsid w:val="00CF24DE"/>
    <w:rsid w:val="00CF2568"/>
    <w:rsid w:val="00CF29E1"/>
    <w:rsid w:val="00CF2CF9"/>
    <w:rsid w:val="00CF3112"/>
    <w:rsid w:val="00CF38CC"/>
    <w:rsid w:val="00CF3D16"/>
    <w:rsid w:val="00CF5446"/>
    <w:rsid w:val="00CF564F"/>
    <w:rsid w:val="00CF58C6"/>
    <w:rsid w:val="00CF7A51"/>
    <w:rsid w:val="00D008B9"/>
    <w:rsid w:val="00D01B3D"/>
    <w:rsid w:val="00D034AE"/>
    <w:rsid w:val="00D04443"/>
    <w:rsid w:val="00D04470"/>
    <w:rsid w:val="00D071D6"/>
    <w:rsid w:val="00D074D5"/>
    <w:rsid w:val="00D13F18"/>
    <w:rsid w:val="00D155C7"/>
    <w:rsid w:val="00D15AC5"/>
    <w:rsid w:val="00D16D1F"/>
    <w:rsid w:val="00D17A9C"/>
    <w:rsid w:val="00D17B89"/>
    <w:rsid w:val="00D208CE"/>
    <w:rsid w:val="00D21807"/>
    <w:rsid w:val="00D22A77"/>
    <w:rsid w:val="00D244C5"/>
    <w:rsid w:val="00D247E0"/>
    <w:rsid w:val="00D26079"/>
    <w:rsid w:val="00D26171"/>
    <w:rsid w:val="00D2628C"/>
    <w:rsid w:val="00D26B23"/>
    <w:rsid w:val="00D26C6D"/>
    <w:rsid w:val="00D26DEB"/>
    <w:rsid w:val="00D2792C"/>
    <w:rsid w:val="00D3042C"/>
    <w:rsid w:val="00D3302A"/>
    <w:rsid w:val="00D33267"/>
    <w:rsid w:val="00D3387B"/>
    <w:rsid w:val="00D33BC4"/>
    <w:rsid w:val="00D33E41"/>
    <w:rsid w:val="00D340FC"/>
    <w:rsid w:val="00D34262"/>
    <w:rsid w:val="00D344D9"/>
    <w:rsid w:val="00D3492A"/>
    <w:rsid w:val="00D35802"/>
    <w:rsid w:val="00D35E6A"/>
    <w:rsid w:val="00D41373"/>
    <w:rsid w:val="00D442E3"/>
    <w:rsid w:val="00D46DD4"/>
    <w:rsid w:val="00D478E0"/>
    <w:rsid w:val="00D500A9"/>
    <w:rsid w:val="00D50278"/>
    <w:rsid w:val="00D5265E"/>
    <w:rsid w:val="00D53688"/>
    <w:rsid w:val="00D55346"/>
    <w:rsid w:val="00D57BCC"/>
    <w:rsid w:val="00D61204"/>
    <w:rsid w:val="00D650C3"/>
    <w:rsid w:val="00D660B9"/>
    <w:rsid w:val="00D662BB"/>
    <w:rsid w:val="00D66DCF"/>
    <w:rsid w:val="00D70657"/>
    <w:rsid w:val="00D71F7C"/>
    <w:rsid w:val="00D722A0"/>
    <w:rsid w:val="00D73AD3"/>
    <w:rsid w:val="00D750BC"/>
    <w:rsid w:val="00D75218"/>
    <w:rsid w:val="00D753DB"/>
    <w:rsid w:val="00D76FF3"/>
    <w:rsid w:val="00D81B8C"/>
    <w:rsid w:val="00D82253"/>
    <w:rsid w:val="00D83C3E"/>
    <w:rsid w:val="00D84546"/>
    <w:rsid w:val="00D86379"/>
    <w:rsid w:val="00D87219"/>
    <w:rsid w:val="00D877A2"/>
    <w:rsid w:val="00D9075E"/>
    <w:rsid w:val="00D9244D"/>
    <w:rsid w:val="00D926F4"/>
    <w:rsid w:val="00D92761"/>
    <w:rsid w:val="00D93E05"/>
    <w:rsid w:val="00D93F4C"/>
    <w:rsid w:val="00D9460D"/>
    <w:rsid w:val="00D94DFF"/>
    <w:rsid w:val="00D96645"/>
    <w:rsid w:val="00D96BA5"/>
    <w:rsid w:val="00D972B4"/>
    <w:rsid w:val="00D974F9"/>
    <w:rsid w:val="00D976B0"/>
    <w:rsid w:val="00DA0502"/>
    <w:rsid w:val="00DA13DA"/>
    <w:rsid w:val="00DA1F14"/>
    <w:rsid w:val="00DA2190"/>
    <w:rsid w:val="00DA24D1"/>
    <w:rsid w:val="00DA28FE"/>
    <w:rsid w:val="00DA550C"/>
    <w:rsid w:val="00DA60D7"/>
    <w:rsid w:val="00DA6E0C"/>
    <w:rsid w:val="00DA6E54"/>
    <w:rsid w:val="00DB0990"/>
    <w:rsid w:val="00DB15D3"/>
    <w:rsid w:val="00DB267C"/>
    <w:rsid w:val="00DB2C3E"/>
    <w:rsid w:val="00DB39BE"/>
    <w:rsid w:val="00DB3A1A"/>
    <w:rsid w:val="00DB41DC"/>
    <w:rsid w:val="00DB49CF"/>
    <w:rsid w:val="00DB4C28"/>
    <w:rsid w:val="00DB7781"/>
    <w:rsid w:val="00DC017F"/>
    <w:rsid w:val="00DC0464"/>
    <w:rsid w:val="00DC15B2"/>
    <w:rsid w:val="00DC1E3F"/>
    <w:rsid w:val="00DC2D4F"/>
    <w:rsid w:val="00DC39FD"/>
    <w:rsid w:val="00DC5449"/>
    <w:rsid w:val="00DC74A0"/>
    <w:rsid w:val="00DD09BE"/>
    <w:rsid w:val="00DD17D3"/>
    <w:rsid w:val="00DD256A"/>
    <w:rsid w:val="00DD34F4"/>
    <w:rsid w:val="00DD57FC"/>
    <w:rsid w:val="00DD596A"/>
    <w:rsid w:val="00DD6F8E"/>
    <w:rsid w:val="00DD730F"/>
    <w:rsid w:val="00DD7481"/>
    <w:rsid w:val="00DD7D3C"/>
    <w:rsid w:val="00DE034E"/>
    <w:rsid w:val="00DE06B4"/>
    <w:rsid w:val="00DE155A"/>
    <w:rsid w:val="00DE20AB"/>
    <w:rsid w:val="00DE2827"/>
    <w:rsid w:val="00DE3392"/>
    <w:rsid w:val="00DE406E"/>
    <w:rsid w:val="00DE484C"/>
    <w:rsid w:val="00DE60DB"/>
    <w:rsid w:val="00DE724F"/>
    <w:rsid w:val="00DE73C6"/>
    <w:rsid w:val="00DF06F6"/>
    <w:rsid w:val="00DF0FE4"/>
    <w:rsid w:val="00DF1490"/>
    <w:rsid w:val="00DF1AE3"/>
    <w:rsid w:val="00DF1FF4"/>
    <w:rsid w:val="00DF2992"/>
    <w:rsid w:val="00DF34B2"/>
    <w:rsid w:val="00DF3D43"/>
    <w:rsid w:val="00DF3FE6"/>
    <w:rsid w:val="00DF4F5E"/>
    <w:rsid w:val="00DF50BA"/>
    <w:rsid w:val="00DF5A25"/>
    <w:rsid w:val="00DF7875"/>
    <w:rsid w:val="00DF7D72"/>
    <w:rsid w:val="00E03983"/>
    <w:rsid w:val="00E0469F"/>
    <w:rsid w:val="00E04CDD"/>
    <w:rsid w:val="00E05162"/>
    <w:rsid w:val="00E0569C"/>
    <w:rsid w:val="00E05AA1"/>
    <w:rsid w:val="00E05E0D"/>
    <w:rsid w:val="00E05E1F"/>
    <w:rsid w:val="00E0639D"/>
    <w:rsid w:val="00E06652"/>
    <w:rsid w:val="00E06DFD"/>
    <w:rsid w:val="00E11698"/>
    <w:rsid w:val="00E122BB"/>
    <w:rsid w:val="00E132BE"/>
    <w:rsid w:val="00E177E1"/>
    <w:rsid w:val="00E1798C"/>
    <w:rsid w:val="00E22091"/>
    <w:rsid w:val="00E2222E"/>
    <w:rsid w:val="00E24BCB"/>
    <w:rsid w:val="00E24CCE"/>
    <w:rsid w:val="00E24DF5"/>
    <w:rsid w:val="00E24ED1"/>
    <w:rsid w:val="00E25335"/>
    <w:rsid w:val="00E25377"/>
    <w:rsid w:val="00E26736"/>
    <w:rsid w:val="00E3071E"/>
    <w:rsid w:val="00E31450"/>
    <w:rsid w:val="00E3155A"/>
    <w:rsid w:val="00E317B7"/>
    <w:rsid w:val="00E32080"/>
    <w:rsid w:val="00E32553"/>
    <w:rsid w:val="00E33633"/>
    <w:rsid w:val="00E3386B"/>
    <w:rsid w:val="00E33DF0"/>
    <w:rsid w:val="00E36799"/>
    <w:rsid w:val="00E371B3"/>
    <w:rsid w:val="00E3786D"/>
    <w:rsid w:val="00E37991"/>
    <w:rsid w:val="00E41229"/>
    <w:rsid w:val="00E413C5"/>
    <w:rsid w:val="00E42729"/>
    <w:rsid w:val="00E43C2B"/>
    <w:rsid w:val="00E44DA5"/>
    <w:rsid w:val="00E45D36"/>
    <w:rsid w:val="00E46FA3"/>
    <w:rsid w:val="00E47157"/>
    <w:rsid w:val="00E50CD2"/>
    <w:rsid w:val="00E51D2F"/>
    <w:rsid w:val="00E520A8"/>
    <w:rsid w:val="00E524CB"/>
    <w:rsid w:val="00E540FA"/>
    <w:rsid w:val="00E553DC"/>
    <w:rsid w:val="00E55AEA"/>
    <w:rsid w:val="00E55BBB"/>
    <w:rsid w:val="00E55E40"/>
    <w:rsid w:val="00E57799"/>
    <w:rsid w:val="00E62773"/>
    <w:rsid w:val="00E64F3F"/>
    <w:rsid w:val="00E678E3"/>
    <w:rsid w:val="00E70200"/>
    <w:rsid w:val="00E7040A"/>
    <w:rsid w:val="00E7187A"/>
    <w:rsid w:val="00E72160"/>
    <w:rsid w:val="00E73504"/>
    <w:rsid w:val="00E746A8"/>
    <w:rsid w:val="00E76A11"/>
    <w:rsid w:val="00E770B8"/>
    <w:rsid w:val="00E823B5"/>
    <w:rsid w:val="00E8289F"/>
    <w:rsid w:val="00E82C0B"/>
    <w:rsid w:val="00E8329A"/>
    <w:rsid w:val="00E84F33"/>
    <w:rsid w:val="00E85BDC"/>
    <w:rsid w:val="00E8625D"/>
    <w:rsid w:val="00E86C44"/>
    <w:rsid w:val="00E87660"/>
    <w:rsid w:val="00E87ECB"/>
    <w:rsid w:val="00E90527"/>
    <w:rsid w:val="00E915C9"/>
    <w:rsid w:val="00E91C82"/>
    <w:rsid w:val="00E92A51"/>
    <w:rsid w:val="00E92BF6"/>
    <w:rsid w:val="00E9431B"/>
    <w:rsid w:val="00E95635"/>
    <w:rsid w:val="00E95C3F"/>
    <w:rsid w:val="00E974C7"/>
    <w:rsid w:val="00E974CC"/>
    <w:rsid w:val="00EA1681"/>
    <w:rsid w:val="00EA1752"/>
    <w:rsid w:val="00EA2D99"/>
    <w:rsid w:val="00EA50CA"/>
    <w:rsid w:val="00EA59C9"/>
    <w:rsid w:val="00EA61EA"/>
    <w:rsid w:val="00EA74BD"/>
    <w:rsid w:val="00EB00A1"/>
    <w:rsid w:val="00EB100C"/>
    <w:rsid w:val="00EB32D5"/>
    <w:rsid w:val="00EB3FAD"/>
    <w:rsid w:val="00EB439B"/>
    <w:rsid w:val="00EB459C"/>
    <w:rsid w:val="00EB4DF8"/>
    <w:rsid w:val="00EB58DA"/>
    <w:rsid w:val="00EC152A"/>
    <w:rsid w:val="00EC173D"/>
    <w:rsid w:val="00EC1770"/>
    <w:rsid w:val="00EC1ED5"/>
    <w:rsid w:val="00EC2D20"/>
    <w:rsid w:val="00EC34E6"/>
    <w:rsid w:val="00EC6993"/>
    <w:rsid w:val="00ED177B"/>
    <w:rsid w:val="00ED19AC"/>
    <w:rsid w:val="00ED1EA4"/>
    <w:rsid w:val="00ED2028"/>
    <w:rsid w:val="00ED484D"/>
    <w:rsid w:val="00ED53BF"/>
    <w:rsid w:val="00EE01E7"/>
    <w:rsid w:val="00EE02A6"/>
    <w:rsid w:val="00EE15FD"/>
    <w:rsid w:val="00EE27D5"/>
    <w:rsid w:val="00EE3771"/>
    <w:rsid w:val="00EE3870"/>
    <w:rsid w:val="00EE5AAB"/>
    <w:rsid w:val="00EE6853"/>
    <w:rsid w:val="00EF0780"/>
    <w:rsid w:val="00EF11FC"/>
    <w:rsid w:val="00EF31D1"/>
    <w:rsid w:val="00EF479F"/>
    <w:rsid w:val="00EF49DF"/>
    <w:rsid w:val="00EF52BF"/>
    <w:rsid w:val="00EF52DA"/>
    <w:rsid w:val="00EF5C31"/>
    <w:rsid w:val="00EF601D"/>
    <w:rsid w:val="00EF6572"/>
    <w:rsid w:val="00F00724"/>
    <w:rsid w:val="00F00DBA"/>
    <w:rsid w:val="00F0314A"/>
    <w:rsid w:val="00F04952"/>
    <w:rsid w:val="00F04F5D"/>
    <w:rsid w:val="00F05E75"/>
    <w:rsid w:val="00F0651C"/>
    <w:rsid w:val="00F07DEE"/>
    <w:rsid w:val="00F10356"/>
    <w:rsid w:val="00F104AE"/>
    <w:rsid w:val="00F1068F"/>
    <w:rsid w:val="00F10FAE"/>
    <w:rsid w:val="00F11BCB"/>
    <w:rsid w:val="00F12244"/>
    <w:rsid w:val="00F122DB"/>
    <w:rsid w:val="00F125E8"/>
    <w:rsid w:val="00F1426C"/>
    <w:rsid w:val="00F147E6"/>
    <w:rsid w:val="00F15420"/>
    <w:rsid w:val="00F15785"/>
    <w:rsid w:val="00F20587"/>
    <w:rsid w:val="00F20E19"/>
    <w:rsid w:val="00F21B79"/>
    <w:rsid w:val="00F2218F"/>
    <w:rsid w:val="00F266E0"/>
    <w:rsid w:val="00F3015D"/>
    <w:rsid w:val="00F301DD"/>
    <w:rsid w:val="00F32CA6"/>
    <w:rsid w:val="00F338D5"/>
    <w:rsid w:val="00F3616D"/>
    <w:rsid w:val="00F36514"/>
    <w:rsid w:val="00F36FCE"/>
    <w:rsid w:val="00F371FA"/>
    <w:rsid w:val="00F37A62"/>
    <w:rsid w:val="00F414BD"/>
    <w:rsid w:val="00F42894"/>
    <w:rsid w:val="00F449AA"/>
    <w:rsid w:val="00F44F6D"/>
    <w:rsid w:val="00F4690E"/>
    <w:rsid w:val="00F47842"/>
    <w:rsid w:val="00F50DCB"/>
    <w:rsid w:val="00F529D2"/>
    <w:rsid w:val="00F56CF5"/>
    <w:rsid w:val="00F579E0"/>
    <w:rsid w:val="00F6175B"/>
    <w:rsid w:val="00F61B96"/>
    <w:rsid w:val="00F62C05"/>
    <w:rsid w:val="00F63745"/>
    <w:rsid w:val="00F63B7B"/>
    <w:rsid w:val="00F64422"/>
    <w:rsid w:val="00F64919"/>
    <w:rsid w:val="00F64EDE"/>
    <w:rsid w:val="00F657D4"/>
    <w:rsid w:val="00F664D9"/>
    <w:rsid w:val="00F668FA"/>
    <w:rsid w:val="00F66D8B"/>
    <w:rsid w:val="00F6703E"/>
    <w:rsid w:val="00F708B3"/>
    <w:rsid w:val="00F71378"/>
    <w:rsid w:val="00F7145F"/>
    <w:rsid w:val="00F72E77"/>
    <w:rsid w:val="00F73391"/>
    <w:rsid w:val="00F75309"/>
    <w:rsid w:val="00F755D9"/>
    <w:rsid w:val="00F75983"/>
    <w:rsid w:val="00F75EFB"/>
    <w:rsid w:val="00F7666A"/>
    <w:rsid w:val="00F775D3"/>
    <w:rsid w:val="00F77EF6"/>
    <w:rsid w:val="00F811C5"/>
    <w:rsid w:val="00F8292E"/>
    <w:rsid w:val="00F83475"/>
    <w:rsid w:val="00F8358D"/>
    <w:rsid w:val="00F85AE9"/>
    <w:rsid w:val="00F8677B"/>
    <w:rsid w:val="00F871DE"/>
    <w:rsid w:val="00F87CEA"/>
    <w:rsid w:val="00F9389E"/>
    <w:rsid w:val="00F93F71"/>
    <w:rsid w:val="00F946FB"/>
    <w:rsid w:val="00F94A6A"/>
    <w:rsid w:val="00F9514E"/>
    <w:rsid w:val="00F955FE"/>
    <w:rsid w:val="00F960D9"/>
    <w:rsid w:val="00F96180"/>
    <w:rsid w:val="00F96DDE"/>
    <w:rsid w:val="00F975A0"/>
    <w:rsid w:val="00FA060D"/>
    <w:rsid w:val="00FA1247"/>
    <w:rsid w:val="00FA23EA"/>
    <w:rsid w:val="00FA387C"/>
    <w:rsid w:val="00FA512B"/>
    <w:rsid w:val="00FB0FB3"/>
    <w:rsid w:val="00FB15C3"/>
    <w:rsid w:val="00FB18E8"/>
    <w:rsid w:val="00FB4C7D"/>
    <w:rsid w:val="00FB5737"/>
    <w:rsid w:val="00FB5C8E"/>
    <w:rsid w:val="00FB5D26"/>
    <w:rsid w:val="00FB6837"/>
    <w:rsid w:val="00FB79F9"/>
    <w:rsid w:val="00FC2E78"/>
    <w:rsid w:val="00FC3B09"/>
    <w:rsid w:val="00FC4533"/>
    <w:rsid w:val="00FC5337"/>
    <w:rsid w:val="00FC58FC"/>
    <w:rsid w:val="00FC5A80"/>
    <w:rsid w:val="00FC744D"/>
    <w:rsid w:val="00FD07F8"/>
    <w:rsid w:val="00FD1C12"/>
    <w:rsid w:val="00FD2657"/>
    <w:rsid w:val="00FD4949"/>
    <w:rsid w:val="00FD5640"/>
    <w:rsid w:val="00FD5B30"/>
    <w:rsid w:val="00FD61B9"/>
    <w:rsid w:val="00FD62D8"/>
    <w:rsid w:val="00FD68E6"/>
    <w:rsid w:val="00FE021C"/>
    <w:rsid w:val="00FE0BA2"/>
    <w:rsid w:val="00FE0E50"/>
    <w:rsid w:val="00FE1D3F"/>
    <w:rsid w:val="00FE2A1E"/>
    <w:rsid w:val="00FE3450"/>
    <w:rsid w:val="00FE3CA5"/>
    <w:rsid w:val="00FE5E8E"/>
    <w:rsid w:val="00FE7A29"/>
    <w:rsid w:val="00FF0033"/>
    <w:rsid w:val="00FF1D07"/>
    <w:rsid w:val="00FF31BB"/>
    <w:rsid w:val="00FF5DC4"/>
    <w:rsid w:val="01BD41ED"/>
    <w:rsid w:val="02777BFD"/>
    <w:rsid w:val="028D5673"/>
    <w:rsid w:val="03C86237"/>
    <w:rsid w:val="04115E30"/>
    <w:rsid w:val="04194CE4"/>
    <w:rsid w:val="062067FE"/>
    <w:rsid w:val="064737C1"/>
    <w:rsid w:val="08400A92"/>
    <w:rsid w:val="09532A47"/>
    <w:rsid w:val="09C0632E"/>
    <w:rsid w:val="09D6038F"/>
    <w:rsid w:val="0ABE4B54"/>
    <w:rsid w:val="0AE439AE"/>
    <w:rsid w:val="0B951F2F"/>
    <w:rsid w:val="0BE91440"/>
    <w:rsid w:val="0BF16C73"/>
    <w:rsid w:val="0CAF268A"/>
    <w:rsid w:val="0DB610B4"/>
    <w:rsid w:val="0DE819AF"/>
    <w:rsid w:val="0E9F62B6"/>
    <w:rsid w:val="0F421D1A"/>
    <w:rsid w:val="0FC82DF6"/>
    <w:rsid w:val="100E1475"/>
    <w:rsid w:val="1154735C"/>
    <w:rsid w:val="11FD77E4"/>
    <w:rsid w:val="14E05AD6"/>
    <w:rsid w:val="15327D52"/>
    <w:rsid w:val="15F1161D"/>
    <w:rsid w:val="17C23271"/>
    <w:rsid w:val="18585984"/>
    <w:rsid w:val="18F71640"/>
    <w:rsid w:val="1A2C531A"/>
    <w:rsid w:val="1A7C6C73"/>
    <w:rsid w:val="1BED0AD9"/>
    <w:rsid w:val="1C7134B8"/>
    <w:rsid w:val="1D596426"/>
    <w:rsid w:val="1FC97167"/>
    <w:rsid w:val="206B4F5B"/>
    <w:rsid w:val="213056EF"/>
    <w:rsid w:val="21815F4B"/>
    <w:rsid w:val="21F4671D"/>
    <w:rsid w:val="22122B6F"/>
    <w:rsid w:val="24547947"/>
    <w:rsid w:val="24730788"/>
    <w:rsid w:val="25965D3D"/>
    <w:rsid w:val="2658775C"/>
    <w:rsid w:val="26AF5308"/>
    <w:rsid w:val="271830A7"/>
    <w:rsid w:val="27624129"/>
    <w:rsid w:val="27AD0002"/>
    <w:rsid w:val="28773C04"/>
    <w:rsid w:val="29902FF5"/>
    <w:rsid w:val="2C6E17C2"/>
    <w:rsid w:val="2D39592C"/>
    <w:rsid w:val="2DEE2BBA"/>
    <w:rsid w:val="2E630DC8"/>
    <w:rsid w:val="2FDC6A42"/>
    <w:rsid w:val="334212B2"/>
    <w:rsid w:val="33F9432B"/>
    <w:rsid w:val="34936269"/>
    <w:rsid w:val="37180CA8"/>
    <w:rsid w:val="377A726D"/>
    <w:rsid w:val="378E0F6A"/>
    <w:rsid w:val="391D4354"/>
    <w:rsid w:val="39DE7F87"/>
    <w:rsid w:val="3A287454"/>
    <w:rsid w:val="3A386DD4"/>
    <w:rsid w:val="3AB74334"/>
    <w:rsid w:val="3AC52EF5"/>
    <w:rsid w:val="3AD9074E"/>
    <w:rsid w:val="3C642299"/>
    <w:rsid w:val="3FD15E98"/>
    <w:rsid w:val="40842F0A"/>
    <w:rsid w:val="40C768AC"/>
    <w:rsid w:val="42ED2FE9"/>
    <w:rsid w:val="43EC32A0"/>
    <w:rsid w:val="440A1CBA"/>
    <w:rsid w:val="440A3726"/>
    <w:rsid w:val="44A75419"/>
    <w:rsid w:val="45896312"/>
    <w:rsid w:val="45921C25"/>
    <w:rsid w:val="461A4426"/>
    <w:rsid w:val="464F5D68"/>
    <w:rsid w:val="46CB53EF"/>
    <w:rsid w:val="476A10AC"/>
    <w:rsid w:val="4A3D2AA8"/>
    <w:rsid w:val="4A431740"/>
    <w:rsid w:val="4BE551A5"/>
    <w:rsid w:val="4C06511B"/>
    <w:rsid w:val="4CD945DE"/>
    <w:rsid w:val="5253098E"/>
    <w:rsid w:val="53D55AFF"/>
    <w:rsid w:val="53E67D0C"/>
    <w:rsid w:val="569F0646"/>
    <w:rsid w:val="56E322E1"/>
    <w:rsid w:val="57664CC0"/>
    <w:rsid w:val="577B4C0F"/>
    <w:rsid w:val="598A738C"/>
    <w:rsid w:val="5AA9139C"/>
    <w:rsid w:val="5AC02939"/>
    <w:rsid w:val="5DC6470A"/>
    <w:rsid w:val="5FDFECFC"/>
    <w:rsid w:val="60CE5DB0"/>
    <w:rsid w:val="60D94755"/>
    <w:rsid w:val="61DE2022"/>
    <w:rsid w:val="62357A65"/>
    <w:rsid w:val="64033FC2"/>
    <w:rsid w:val="65CC4888"/>
    <w:rsid w:val="692A0243"/>
    <w:rsid w:val="6A527A52"/>
    <w:rsid w:val="6B811C71"/>
    <w:rsid w:val="6C4B6506"/>
    <w:rsid w:val="6E067091"/>
    <w:rsid w:val="6E445903"/>
    <w:rsid w:val="6ECD59D8"/>
    <w:rsid w:val="6F934CD0"/>
    <w:rsid w:val="6FFCDD9A"/>
    <w:rsid w:val="70B328CC"/>
    <w:rsid w:val="73045661"/>
    <w:rsid w:val="73A32F57"/>
    <w:rsid w:val="73CE1524"/>
    <w:rsid w:val="74E32EFF"/>
    <w:rsid w:val="753D4E5A"/>
    <w:rsid w:val="75422471"/>
    <w:rsid w:val="75543C54"/>
    <w:rsid w:val="758D193E"/>
    <w:rsid w:val="766A1C7F"/>
    <w:rsid w:val="76F105F2"/>
    <w:rsid w:val="775337CD"/>
    <w:rsid w:val="78DB6E64"/>
    <w:rsid w:val="78FF0DA4"/>
    <w:rsid w:val="796926C2"/>
    <w:rsid w:val="7979EB31"/>
    <w:rsid w:val="7B3311D9"/>
    <w:rsid w:val="7C686C61"/>
    <w:rsid w:val="7CD04806"/>
    <w:rsid w:val="7CE04A49"/>
    <w:rsid w:val="7DB639FC"/>
    <w:rsid w:val="7EF792F1"/>
    <w:rsid w:val="7F637BB3"/>
    <w:rsid w:val="7FF802FC"/>
    <w:rsid w:val="DFDFD4CA"/>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link w:val="48"/>
    <w:qFormat/>
    <w:uiPriority w:val="0"/>
    <w:pPr>
      <w:keepNext/>
      <w:tabs>
        <w:tab w:val="left" w:pos="432"/>
      </w:tabs>
      <w:ind w:left="432" w:hanging="432"/>
      <w:jc w:val="center"/>
      <w:outlineLvl w:val="0"/>
    </w:pPr>
    <w:rPr>
      <w:rFonts w:ascii="黑体" w:hAnsi="宋体" w:eastAsia="黑体" w:cs="宋体"/>
      <w:sz w:val="52"/>
    </w:rPr>
  </w:style>
  <w:style w:type="paragraph" w:styleId="4">
    <w:name w:val="heading 2"/>
    <w:basedOn w:val="1"/>
    <w:next w:val="1"/>
    <w:link w:val="44"/>
    <w:qFormat/>
    <w:uiPriority w:val="0"/>
    <w:pPr>
      <w:keepNext/>
      <w:keepLines/>
      <w:spacing w:before="260" w:after="260"/>
      <w:outlineLvl w:val="1"/>
    </w:pPr>
    <w:rPr>
      <w:rFonts w:ascii="Arial" w:hAnsi="Arial" w:eastAsia="黑体"/>
      <w:b/>
      <w:bCs/>
      <w:sz w:val="32"/>
      <w:szCs w:val="32"/>
    </w:rPr>
  </w:style>
  <w:style w:type="paragraph" w:styleId="5">
    <w:name w:val="heading 3"/>
    <w:basedOn w:val="1"/>
    <w:next w:val="6"/>
    <w:qFormat/>
    <w:uiPriority w:val="0"/>
    <w:pPr>
      <w:keepNext/>
      <w:keepLines/>
      <w:tabs>
        <w:tab w:val="left" w:pos="720"/>
      </w:tabs>
      <w:spacing w:before="120" w:after="120" w:line="360" w:lineRule="auto"/>
      <w:ind w:left="720" w:hanging="720"/>
      <w:jc w:val="center"/>
      <w:outlineLvl w:val="2"/>
    </w:pPr>
    <w:rPr>
      <w:b/>
      <w:sz w:val="32"/>
    </w:rPr>
  </w:style>
  <w:style w:type="paragraph" w:styleId="7">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4" w:lineRule="auto"/>
      <w:outlineLvl w:val="4"/>
    </w:pPr>
    <w:rPr>
      <w:b/>
      <w:bCs/>
      <w:sz w:val="28"/>
      <w:szCs w:val="28"/>
    </w:rPr>
  </w:style>
  <w:style w:type="paragraph" w:styleId="9">
    <w:name w:val="heading 6"/>
    <w:basedOn w:val="1"/>
    <w:next w:val="1"/>
    <w:qFormat/>
    <w:uiPriority w:val="0"/>
    <w:pPr>
      <w:keepNext/>
      <w:keepLines/>
      <w:tabs>
        <w:tab w:val="left" w:pos="1440"/>
      </w:tabs>
      <w:spacing w:before="240" w:after="64" w:line="317" w:lineRule="auto"/>
      <w:ind w:left="1152" w:hanging="1152"/>
      <w:outlineLvl w:val="5"/>
    </w:pPr>
    <w:rPr>
      <w:rFonts w:ascii="Arial" w:hAnsi="Arial" w:eastAsia="黑体"/>
      <w:b/>
      <w:bCs/>
      <w:sz w:val="24"/>
      <w:szCs w:val="24"/>
    </w:rPr>
  </w:style>
  <w:style w:type="paragraph" w:styleId="10">
    <w:name w:val="heading 7"/>
    <w:basedOn w:val="1"/>
    <w:next w:val="1"/>
    <w:qFormat/>
    <w:uiPriority w:val="0"/>
    <w:pPr>
      <w:keepNext/>
      <w:keepLines/>
      <w:tabs>
        <w:tab w:val="left" w:pos="2520"/>
      </w:tabs>
      <w:spacing w:before="240" w:after="64" w:line="317" w:lineRule="auto"/>
      <w:ind w:left="1296" w:hanging="1296"/>
      <w:outlineLvl w:val="6"/>
    </w:pPr>
    <w:rPr>
      <w:b/>
      <w:bCs/>
      <w:sz w:val="24"/>
      <w:szCs w:val="24"/>
    </w:rPr>
  </w:style>
  <w:style w:type="paragraph" w:styleId="11">
    <w:name w:val="heading 8"/>
    <w:basedOn w:val="1"/>
    <w:next w:val="1"/>
    <w:qFormat/>
    <w:uiPriority w:val="0"/>
    <w:pPr>
      <w:keepNext/>
      <w:keepLines/>
      <w:tabs>
        <w:tab w:val="left" w:pos="1440"/>
      </w:tabs>
      <w:spacing w:before="240" w:after="64" w:line="317" w:lineRule="auto"/>
      <w:ind w:left="1440" w:hanging="1440"/>
      <w:outlineLvl w:val="7"/>
    </w:pPr>
    <w:rPr>
      <w:rFonts w:ascii="Arial" w:hAnsi="Arial" w:eastAsia="黑体"/>
      <w:sz w:val="24"/>
      <w:szCs w:val="24"/>
    </w:rPr>
  </w:style>
  <w:style w:type="paragraph" w:styleId="12">
    <w:name w:val="heading 9"/>
    <w:basedOn w:val="1"/>
    <w:next w:val="1"/>
    <w:qFormat/>
    <w:uiPriority w:val="0"/>
    <w:pPr>
      <w:keepNext/>
      <w:keepLines/>
      <w:tabs>
        <w:tab w:val="left" w:pos="1584"/>
      </w:tabs>
      <w:spacing w:before="240" w:after="64" w:line="317" w:lineRule="auto"/>
      <w:ind w:left="1584" w:hanging="1584"/>
      <w:outlineLvl w:val="8"/>
    </w:pPr>
    <w:rPr>
      <w:rFonts w:ascii="Arial" w:hAnsi="Arial" w:eastAsia="黑体"/>
      <w:sz w:val="21"/>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ind w:firstLine="420" w:firstLineChars="200"/>
    </w:pPr>
  </w:style>
  <w:style w:type="paragraph" w:styleId="13">
    <w:name w:val="toc 7"/>
    <w:basedOn w:val="1"/>
    <w:next w:val="1"/>
    <w:semiHidden/>
    <w:qFormat/>
    <w:uiPriority w:val="0"/>
    <w:pPr>
      <w:ind w:left="1200"/>
    </w:pPr>
    <w:rPr>
      <w:sz w:val="18"/>
      <w:szCs w:val="18"/>
    </w:rPr>
  </w:style>
  <w:style w:type="paragraph" w:styleId="14">
    <w:name w:val="Document Map"/>
    <w:basedOn w:val="1"/>
    <w:qFormat/>
    <w:uiPriority w:val="0"/>
    <w:pPr>
      <w:shd w:val="clear" w:color="auto" w:fill="000080"/>
    </w:pPr>
  </w:style>
  <w:style w:type="paragraph" w:styleId="15">
    <w:name w:val="annotation text"/>
    <w:basedOn w:val="1"/>
    <w:qFormat/>
    <w:uiPriority w:val="0"/>
    <w:pPr>
      <w:widowControl w:val="0"/>
      <w:adjustRightInd w:val="0"/>
      <w:spacing w:line="360" w:lineRule="atLeast"/>
      <w:textAlignment w:val="baseline"/>
    </w:pPr>
    <w:rPr>
      <w:sz w:val="24"/>
    </w:rPr>
  </w:style>
  <w:style w:type="paragraph" w:styleId="16">
    <w:name w:val="Body Text Indent"/>
    <w:basedOn w:val="1"/>
    <w:qFormat/>
    <w:uiPriority w:val="0"/>
    <w:pPr>
      <w:spacing w:after="120"/>
      <w:ind w:left="420" w:leftChars="200"/>
    </w:pPr>
  </w:style>
  <w:style w:type="paragraph" w:styleId="17">
    <w:name w:val="List 2"/>
    <w:basedOn w:val="1"/>
    <w:qFormat/>
    <w:uiPriority w:val="0"/>
    <w:pPr>
      <w:widowControl w:val="0"/>
      <w:autoSpaceDE w:val="0"/>
      <w:autoSpaceDN w:val="0"/>
      <w:adjustRightInd w:val="0"/>
      <w:ind w:left="840" w:hanging="420"/>
    </w:pPr>
    <w:rPr>
      <w:rFonts w:ascii="宋体"/>
    </w:rPr>
  </w:style>
  <w:style w:type="paragraph" w:styleId="18">
    <w:name w:val="Block Text"/>
    <w:basedOn w:val="1"/>
    <w:qFormat/>
    <w:uiPriority w:val="0"/>
    <w:pPr>
      <w:widowControl w:val="0"/>
      <w:adjustRightInd w:val="0"/>
      <w:ind w:left="420" w:right="33"/>
      <w:textAlignment w:val="baseline"/>
    </w:pPr>
    <w:rPr>
      <w:sz w:val="24"/>
    </w:rPr>
  </w:style>
  <w:style w:type="paragraph" w:styleId="19">
    <w:name w:val="toc 5"/>
    <w:basedOn w:val="1"/>
    <w:next w:val="1"/>
    <w:semiHidden/>
    <w:qFormat/>
    <w:uiPriority w:val="0"/>
    <w:pPr>
      <w:ind w:left="800"/>
    </w:pPr>
    <w:rPr>
      <w:sz w:val="18"/>
      <w:szCs w:val="18"/>
    </w:rPr>
  </w:style>
  <w:style w:type="paragraph" w:styleId="20">
    <w:name w:val="toc 3"/>
    <w:basedOn w:val="1"/>
    <w:next w:val="1"/>
    <w:qFormat/>
    <w:uiPriority w:val="39"/>
    <w:pPr>
      <w:ind w:left="400"/>
    </w:pPr>
    <w:rPr>
      <w:i/>
      <w:iCs/>
    </w:rPr>
  </w:style>
  <w:style w:type="paragraph" w:styleId="21">
    <w:name w:val="Plain Text"/>
    <w:basedOn w:val="1"/>
    <w:qFormat/>
    <w:uiPriority w:val="0"/>
    <w:pPr>
      <w:widowControl w:val="0"/>
      <w:jc w:val="both"/>
    </w:pPr>
    <w:rPr>
      <w:rFonts w:ascii="宋体" w:hAnsi="Courier New"/>
      <w:kern w:val="2"/>
      <w:sz w:val="21"/>
    </w:rPr>
  </w:style>
  <w:style w:type="paragraph" w:styleId="22">
    <w:name w:val="toc 8"/>
    <w:basedOn w:val="1"/>
    <w:next w:val="1"/>
    <w:semiHidden/>
    <w:qFormat/>
    <w:uiPriority w:val="0"/>
    <w:pPr>
      <w:ind w:left="1400"/>
    </w:pPr>
    <w:rPr>
      <w:sz w:val="18"/>
      <w:szCs w:val="18"/>
    </w:rPr>
  </w:style>
  <w:style w:type="paragraph" w:styleId="23">
    <w:name w:val="Date"/>
    <w:basedOn w:val="1"/>
    <w:next w:val="1"/>
    <w:qFormat/>
    <w:uiPriority w:val="0"/>
    <w:pPr>
      <w:widowControl w:val="0"/>
      <w:jc w:val="both"/>
    </w:pPr>
    <w:rPr>
      <w:kern w:val="2"/>
      <w:sz w:val="24"/>
    </w:rPr>
  </w:style>
  <w:style w:type="paragraph" w:styleId="24">
    <w:name w:val="Body Text Indent 2"/>
    <w:basedOn w:val="1"/>
    <w:qFormat/>
    <w:uiPriority w:val="0"/>
    <w:pPr>
      <w:overflowPunct w:val="0"/>
      <w:autoSpaceDE w:val="0"/>
      <w:autoSpaceDN w:val="0"/>
      <w:adjustRightInd w:val="0"/>
      <w:spacing w:line="360" w:lineRule="auto"/>
      <w:ind w:firstLine="555"/>
      <w:jc w:val="both"/>
      <w:textAlignment w:val="baseline"/>
    </w:pPr>
    <w:rPr>
      <w:rFonts w:ascii="宋体" w:hAnsi="MS Sans Serif"/>
      <w:spacing w:val="12"/>
      <w:sz w:val="24"/>
    </w:rPr>
  </w:style>
  <w:style w:type="paragraph" w:styleId="25">
    <w:name w:val="Balloon Text"/>
    <w:basedOn w:val="1"/>
    <w:qFormat/>
    <w:uiPriority w:val="0"/>
    <w:rPr>
      <w:sz w:val="18"/>
      <w:szCs w:val="18"/>
    </w:rPr>
  </w:style>
  <w:style w:type="paragraph" w:styleId="26">
    <w:name w:val="footer"/>
    <w:basedOn w:val="1"/>
    <w:link w:val="43"/>
    <w:qFormat/>
    <w:uiPriority w:val="99"/>
    <w:pPr>
      <w:tabs>
        <w:tab w:val="center" w:pos="4153"/>
        <w:tab w:val="right" w:pos="8306"/>
      </w:tabs>
      <w:snapToGrid w:val="0"/>
    </w:pPr>
    <w:rPr>
      <w:sz w:val="18"/>
      <w:szCs w:val="18"/>
    </w:rPr>
  </w:style>
  <w:style w:type="paragraph" w:styleId="27">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pPr>
    <w:rPr>
      <w:b/>
      <w:bCs/>
      <w:caps/>
    </w:rPr>
  </w:style>
  <w:style w:type="paragraph" w:styleId="29">
    <w:name w:val="toc 4"/>
    <w:basedOn w:val="1"/>
    <w:next w:val="1"/>
    <w:qFormat/>
    <w:uiPriority w:val="0"/>
    <w:pPr>
      <w:ind w:left="600"/>
    </w:pPr>
    <w:rPr>
      <w:sz w:val="18"/>
      <w:szCs w:val="18"/>
    </w:rPr>
  </w:style>
  <w:style w:type="paragraph" w:styleId="30">
    <w:name w:val="Subtitle"/>
    <w:basedOn w:val="1"/>
    <w:next w:val="1"/>
    <w:qFormat/>
    <w:uiPriority w:val="0"/>
    <w:pPr>
      <w:spacing w:before="240" w:after="60" w:line="312" w:lineRule="auto"/>
      <w:jc w:val="center"/>
      <w:outlineLvl w:val="1"/>
    </w:pPr>
    <w:rPr>
      <w:rFonts w:ascii="Cambria" w:hAnsi="Cambria" w:eastAsia="黑体"/>
      <w:b/>
      <w:bCs/>
      <w:kern w:val="28"/>
      <w:sz w:val="28"/>
      <w:szCs w:val="32"/>
    </w:rPr>
  </w:style>
  <w:style w:type="paragraph" w:styleId="31">
    <w:name w:val="toc 6"/>
    <w:basedOn w:val="1"/>
    <w:next w:val="1"/>
    <w:semiHidden/>
    <w:qFormat/>
    <w:uiPriority w:val="0"/>
    <w:pPr>
      <w:ind w:left="1000"/>
    </w:pPr>
    <w:rPr>
      <w:sz w:val="18"/>
      <w:szCs w:val="18"/>
    </w:rPr>
  </w:style>
  <w:style w:type="paragraph" w:styleId="32">
    <w:name w:val="Body Text Indent 3"/>
    <w:basedOn w:val="1"/>
    <w:qFormat/>
    <w:uiPriority w:val="0"/>
    <w:pPr>
      <w:overflowPunct w:val="0"/>
      <w:autoSpaceDE w:val="0"/>
      <w:autoSpaceDN w:val="0"/>
      <w:adjustRightInd w:val="0"/>
      <w:spacing w:line="360" w:lineRule="auto"/>
      <w:ind w:firstLine="540"/>
      <w:jc w:val="both"/>
      <w:textAlignment w:val="baseline"/>
    </w:pPr>
    <w:rPr>
      <w:rFonts w:ascii="宋体" w:hAnsi="MS Sans Serif"/>
      <w:color w:val="000000"/>
      <w:sz w:val="24"/>
    </w:rPr>
  </w:style>
  <w:style w:type="paragraph" w:styleId="33">
    <w:name w:val="toc 2"/>
    <w:basedOn w:val="1"/>
    <w:next w:val="1"/>
    <w:qFormat/>
    <w:uiPriority w:val="39"/>
    <w:pPr>
      <w:ind w:left="200"/>
    </w:pPr>
    <w:rPr>
      <w:smallCaps/>
    </w:rPr>
  </w:style>
  <w:style w:type="paragraph" w:styleId="34">
    <w:name w:val="toc 9"/>
    <w:basedOn w:val="1"/>
    <w:next w:val="1"/>
    <w:semiHidden/>
    <w:qFormat/>
    <w:uiPriority w:val="0"/>
    <w:pPr>
      <w:ind w:left="1600"/>
    </w:pPr>
    <w:rPr>
      <w:sz w:val="18"/>
      <w:szCs w:val="18"/>
    </w:rPr>
  </w:style>
  <w:style w:type="paragraph" w:styleId="35">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36">
    <w:name w:val="Title"/>
    <w:basedOn w:val="1"/>
    <w:qFormat/>
    <w:uiPriority w:val="0"/>
    <w:pPr>
      <w:spacing w:before="240" w:after="60"/>
      <w:jc w:val="center"/>
      <w:outlineLvl w:val="0"/>
    </w:pPr>
    <w:rPr>
      <w:rFonts w:ascii="Arial" w:hAnsi="Arial" w:cs="Arial"/>
      <w:b/>
      <w:bCs/>
      <w:sz w:val="44"/>
      <w:szCs w:val="32"/>
    </w:rPr>
  </w:style>
  <w:style w:type="paragraph" w:styleId="37">
    <w:name w:val="Body Text First Indent"/>
    <w:basedOn w:val="2"/>
    <w:qFormat/>
    <w:uiPriority w:val="0"/>
    <w:pPr>
      <w:ind w:firstLine="420" w:firstLineChars="100"/>
    </w:p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page number"/>
    <w:basedOn w:val="40"/>
    <w:qFormat/>
    <w:uiPriority w:val="0"/>
  </w:style>
  <w:style w:type="character" w:styleId="42">
    <w:name w:val="Hyperlink"/>
    <w:basedOn w:val="40"/>
    <w:qFormat/>
    <w:uiPriority w:val="99"/>
    <w:rPr>
      <w:color w:val="0000FF"/>
      <w:u w:val="single"/>
    </w:rPr>
  </w:style>
  <w:style w:type="character" w:customStyle="1" w:styleId="43">
    <w:name w:val="页脚 Char"/>
    <w:basedOn w:val="40"/>
    <w:link w:val="26"/>
    <w:qFormat/>
    <w:uiPriority w:val="99"/>
    <w:rPr>
      <w:sz w:val="18"/>
      <w:szCs w:val="18"/>
    </w:rPr>
  </w:style>
  <w:style w:type="character" w:customStyle="1" w:styleId="44">
    <w:name w:val="标题 2 Char"/>
    <w:basedOn w:val="40"/>
    <w:link w:val="4"/>
    <w:qFormat/>
    <w:uiPriority w:val="0"/>
    <w:rPr>
      <w:rFonts w:ascii="Arial" w:hAnsi="Arial" w:eastAsia="黑体"/>
      <w:b/>
      <w:bCs/>
      <w:sz w:val="32"/>
      <w:szCs w:val="32"/>
      <w:lang w:val="en-US" w:eastAsia="zh-CN" w:bidi="ar-SA"/>
    </w:rPr>
  </w:style>
  <w:style w:type="character" w:customStyle="1" w:styleId="45">
    <w:name w:val="apple-converted-space"/>
    <w:basedOn w:val="40"/>
    <w:qFormat/>
    <w:uiPriority w:val="0"/>
  </w:style>
  <w:style w:type="character" w:customStyle="1" w:styleId="46">
    <w:name w:val="sn2 Char"/>
    <w:basedOn w:val="40"/>
    <w:link w:val="47"/>
    <w:qFormat/>
    <w:uiPriority w:val="0"/>
    <w:rPr>
      <w:rFonts w:ascii="宋体" w:hAnsi="宋体" w:eastAsia="宋体"/>
      <w:b/>
      <w:kern w:val="2"/>
      <w:sz w:val="28"/>
      <w:szCs w:val="28"/>
      <w:lang w:val="en-US" w:eastAsia="zh-CN" w:bidi="ar-SA"/>
    </w:rPr>
  </w:style>
  <w:style w:type="paragraph" w:customStyle="1" w:styleId="47">
    <w:name w:val="sn2"/>
    <w:basedOn w:val="1"/>
    <w:link w:val="46"/>
    <w:qFormat/>
    <w:uiPriority w:val="0"/>
    <w:pPr>
      <w:widowControl w:val="0"/>
      <w:spacing w:beforeLines="50" w:afterLines="50"/>
    </w:pPr>
    <w:rPr>
      <w:rFonts w:ascii="宋体" w:hAnsi="宋体"/>
      <w:b/>
      <w:kern w:val="2"/>
      <w:sz w:val="28"/>
      <w:szCs w:val="28"/>
    </w:rPr>
  </w:style>
  <w:style w:type="character" w:customStyle="1" w:styleId="48">
    <w:name w:val="标题 1 Char"/>
    <w:basedOn w:val="40"/>
    <w:link w:val="3"/>
    <w:qFormat/>
    <w:uiPriority w:val="0"/>
    <w:rPr>
      <w:rFonts w:ascii="黑体" w:hAnsi="宋体" w:eastAsia="黑体" w:cs="宋体"/>
      <w:sz w:val="52"/>
    </w:rPr>
  </w:style>
  <w:style w:type="character" w:customStyle="1" w:styleId="49">
    <w:name w:val="页眉 Char"/>
    <w:basedOn w:val="40"/>
    <w:link w:val="27"/>
    <w:qFormat/>
    <w:uiPriority w:val="99"/>
    <w:rPr>
      <w:sz w:val="18"/>
      <w:szCs w:val="18"/>
    </w:rPr>
  </w:style>
  <w:style w:type="character" w:customStyle="1" w:styleId="50">
    <w:name w:val="无间隔 Char"/>
    <w:basedOn w:val="40"/>
    <w:link w:val="51"/>
    <w:qFormat/>
    <w:uiPriority w:val="1"/>
    <w:rPr>
      <w:rFonts w:ascii="Calibri" w:hAnsi="Calibri"/>
      <w:sz w:val="22"/>
      <w:szCs w:val="22"/>
      <w:lang w:val="en-US" w:eastAsia="zh-CN" w:bidi="ar-SA"/>
    </w:rPr>
  </w:style>
  <w:style w:type="paragraph" w:styleId="51">
    <w:name w:val="No Spacing"/>
    <w:link w:val="50"/>
    <w:qFormat/>
    <w:uiPriority w:val="1"/>
    <w:rPr>
      <w:rFonts w:ascii="Calibri" w:hAnsi="Calibri" w:eastAsia="宋体" w:cs="Times New Roman"/>
      <w:sz w:val="22"/>
      <w:szCs w:val="22"/>
      <w:lang w:val="en-US" w:eastAsia="zh-CN" w:bidi="ar-SA"/>
    </w:rPr>
  </w:style>
  <w:style w:type="paragraph" w:customStyle="1" w:styleId="52">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53">
    <w:name w:val="一标1"/>
    <w:basedOn w:val="3"/>
    <w:qFormat/>
    <w:uiPriority w:val="0"/>
    <w:pPr>
      <w:snapToGrid w:val="0"/>
      <w:outlineLvl w:val="1"/>
    </w:pPr>
    <w:rPr>
      <w:rFonts w:ascii="宋体" w:cs="Times New Roman"/>
      <w:b/>
      <w:color w:val="000000"/>
      <w:sz w:val="32"/>
      <w:szCs w:val="32"/>
    </w:rPr>
  </w:style>
  <w:style w:type="paragraph" w:customStyle="1" w:styleId="54">
    <w:name w:val="sn正文"/>
    <w:basedOn w:val="1"/>
    <w:qFormat/>
    <w:uiPriority w:val="0"/>
    <w:pPr>
      <w:widowControl w:val="0"/>
      <w:spacing w:line="500" w:lineRule="exact"/>
      <w:ind w:firstLine="200" w:firstLineChars="200"/>
      <w:jc w:val="both"/>
    </w:pPr>
    <w:rPr>
      <w:rFonts w:ascii="宋体" w:hAnsi="宋体"/>
      <w:kern w:val="2"/>
      <w:sz w:val="24"/>
      <w:szCs w:val="28"/>
    </w:rPr>
  </w:style>
  <w:style w:type="paragraph" w:customStyle="1" w:styleId="55">
    <w:name w:val="二级条标题"/>
    <w:basedOn w:val="56"/>
    <w:next w:val="1"/>
    <w:qFormat/>
    <w:uiPriority w:val="0"/>
    <w:pPr>
      <w:outlineLvl w:val="3"/>
    </w:pPr>
  </w:style>
  <w:style w:type="paragraph" w:customStyle="1" w:styleId="56">
    <w:name w:val="一级条标题"/>
    <w:basedOn w:val="57"/>
    <w:next w:val="1"/>
    <w:qFormat/>
    <w:uiPriority w:val="0"/>
    <w:pPr>
      <w:spacing w:beforeLines="0" w:afterLines="0"/>
      <w:outlineLvl w:val="2"/>
    </w:pPr>
  </w:style>
  <w:style w:type="paragraph" w:customStyle="1" w:styleId="57">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58">
    <w:name w:val="Char Char Char Char"/>
    <w:basedOn w:val="1"/>
    <w:qFormat/>
    <w:uiPriority w:val="0"/>
    <w:pPr>
      <w:widowControl w:val="0"/>
      <w:jc w:val="both"/>
    </w:pPr>
    <w:rPr>
      <w:rFonts w:ascii="宋体"/>
      <w:kern w:val="2"/>
      <w:sz w:val="24"/>
      <w:szCs w:val="24"/>
    </w:rPr>
  </w:style>
  <w:style w:type="paragraph" w:customStyle="1" w:styleId="59">
    <w:name w:val="一标2中"/>
    <w:basedOn w:val="3"/>
    <w:qFormat/>
    <w:uiPriority w:val="0"/>
    <w:rPr>
      <w:rFonts w:ascii="宋体" w:eastAsia="宋体" w:cs="Times New Roman"/>
      <w:b/>
      <w:sz w:val="30"/>
      <w:szCs w:val="30"/>
    </w:rPr>
  </w:style>
  <w:style w:type="paragraph" w:customStyle="1" w:styleId="60">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1">
    <w:name w:val="Char Char Char Char1"/>
    <w:basedOn w:val="1"/>
    <w:qFormat/>
    <w:uiPriority w:val="0"/>
    <w:pPr>
      <w:widowControl w:val="0"/>
      <w:spacing w:line="360" w:lineRule="auto"/>
      <w:ind w:firstLine="200" w:firstLineChars="200"/>
      <w:jc w:val="both"/>
    </w:pPr>
    <w:rPr>
      <w:rFonts w:ascii="宋体" w:hAnsi="宋体" w:cs="宋体"/>
      <w:kern w:val="2"/>
      <w:sz w:val="24"/>
      <w:szCs w:val="24"/>
    </w:rPr>
  </w:style>
  <w:style w:type="paragraph" w:customStyle="1" w:styleId="62">
    <w:name w:val="三级条标题"/>
    <w:basedOn w:val="55"/>
    <w:next w:val="1"/>
    <w:qFormat/>
    <w:uiPriority w:val="0"/>
    <w:pPr>
      <w:outlineLvl w:val="4"/>
    </w:pPr>
  </w:style>
  <w:style w:type="paragraph" w:customStyle="1" w:styleId="63">
    <w:name w:val="Char Char Char1 Char"/>
    <w:basedOn w:val="1"/>
    <w:qFormat/>
    <w:uiPriority w:val="0"/>
    <w:pPr>
      <w:widowControl w:val="0"/>
      <w:jc w:val="both"/>
    </w:pPr>
    <w:rPr>
      <w:kern w:val="2"/>
      <w:sz w:val="21"/>
      <w:szCs w:val="24"/>
    </w:rPr>
  </w:style>
  <w:style w:type="paragraph" w:customStyle="1" w:styleId="64">
    <w:name w:val="一标2左a"/>
    <w:basedOn w:val="1"/>
    <w:qFormat/>
    <w:uiPriority w:val="0"/>
    <w:pPr>
      <w:spacing w:line="400" w:lineRule="exact"/>
    </w:pPr>
    <w:rPr>
      <w:rFonts w:ascii="宋体" w:hAnsi="宋体"/>
      <w:b/>
      <w:sz w:val="24"/>
    </w:rPr>
  </w:style>
  <w:style w:type="paragraph" w:customStyle="1" w:styleId="65">
    <w:name w:val="五级条标题"/>
    <w:basedOn w:val="66"/>
    <w:next w:val="1"/>
    <w:qFormat/>
    <w:uiPriority w:val="0"/>
    <w:pPr>
      <w:outlineLvl w:val="6"/>
    </w:pPr>
  </w:style>
  <w:style w:type="paragraph" w:customStyle="1" w:styleId="66">
    <w:name w:val="四级条标题"/>
    <w:basedOn w:val="62"/>
    <w:next w:val="1"/>
    <w:qFormat/>
    <w:uiPriority w:val="0"/>
    <w:pPr>
      <w:outlineLvl w:val="5"/>
    </w:pPr>
  </w:style>
  <w:style w:type="paragraph" w:customStyle="1" w:styleId="67">
    <w:name w:val="TOC Heading"/>
    <w:basedOn w:val="3"/>
    <w:next w:val="1"/>
    <w:qFormat/>
    <w:uiPriority w:val="39"/>
    <w:pPr>
      <w:keepLines/>
      <w:spacing w:before="480" w:line="276" w:lineRule="auto"/>
      <w:ind w:left="0" w:firstLine="0"/>
      <w:jc w:val="left"/>
      <w:outlineLvl w:val="9"/>
    </w:pPr>
    <w:rPr>
      <w:rFonts w:ascii="Cambria" w:hAnsi="Cambria" w:eastAsia="宋体" w:cs="Times New Roman"/>
      <w:b/>
      <w:bCs/>
      <w:color w:val="365F91"/>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长春市建委</Company>
  <Pages>34</Pages>
  <Words>9248</Words>
  <Characters>9761</Characters>
  <Lines>121</Lines>
  <Paragraphs>34</Paragraphs>
  <TotalTime>58</TotalTime>
  <ScaleCrop>false</ScaleCrop>
  <LinksUpToDate>false</LinksUpToDate>
  <CharactersWithSpaces>11147</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2017-06-17T10:13:00Z</dcterms:created>
  <dc:creator>XY</dc:creator>
  <cp:lastModifiedBy>shuitou</cp:lastModifiedBy>
  <cp:lastPrinted>2024-11-16T00:56:00Z</cp:lastPrinted>
  <dcterms:modified xsi:type="dcterms:W3CDTF">2024-11-29T17:17:06Z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A9D98E2191002F6E07694667E5CBC412</vt:lpwstr>
  </property>
</Properties>
</file>